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BB" w:rsidRPr="00C01F2A" w:rsidRDefault="00617CBB" w:rsidP="00617CBB">
      <w:pPr>
        <w:widowControl/>
        <w:jc w:val="center"/>
        <w:rPr>
          <w:rFonts w:eastAsia="Times New Roman"/>
          <w:b/>
          <w:color w:val="000000"/>
          <w:kern w:val="0"/>
          <w:sz w:val="27"/>
          <w:szCs w:val="27"/>
          <w:lang w:eastAsia="zh-CN"/>
        </w:rPr>
      </w:pPr>
      <w:r w:rsidRPr="00C01F2A">
        <w:rPr>
          <w:rFonts w:eastAsia="Times New Roman"/>
          <w:b/>
          <w:i/>
          <w:iCs/>
          <w:color w:val="000000"/>
          <w:kern w:val="0"/>
          <w:sz w:val="29"/>
          <w:szCs w:val="29"/>
          <w:lang w:eastAsia="zh-CN"/>
        </w:rPr>
        <w:t xml:space="preserve">Eve Clone Series </w:t>
      </w:r>
      <w:r w:rsidRPr="00C01F2A">
        <w:rPr>
          <w:rFonts w:eastAsia="Times New Roman"/>
          <w:b/>
          <w:color w:val="000000"/>
          <w:kern w:val="0"/>
          <w:sz w:val="29"/>
          <w:szCs w:val="29"/>
          <w:lang w:eastAsia="zh-CN"/>
        </w:rPr>
        <w:t>Critiques and Satirizes the Creations of the Technological Age</w:t>
      </w:r>
    </w:p>
    <w:p w:rsidR="00617CBB" w:rsidRDefault="00617CBB" w:rsidP="00617CBB">
      <w:pPr>
        <w:widowControl/>
        <w:jc w:val="center"/>
        <w:rPr>
          <w:rFonts w:eastAsia="Times New Roman"/>
          <w:color w:val="000000"/>
          <w:kern w:val="0"/>
          <w:sz w:val="29"/>
          <w:szCs w:val="29"/>
          <w:lang w:eastAsia="zh-CN"/>
        </w:rPr>
      </w:pPr>
    </w:p>
    <w:p w:rsidR="00617CBB" w:rsidRPr="00C01F2A" w:rsidRDefault="00617CBB" w:rsidP="00617CBB">
      <w:pPr>
        <w:widowControl/>
        <w:jc w:val="center"/>
        <w:rPr>
          <w:rFonts w:eastAsia="Times New Roman"/>
          <w:color w:val="000000"/>
          <w:kern w:val="0"/>
          <w:sz w:val="27"/>
          <w:szCs w:val="27"/>
          <w:lang w:eastAsia="zh-CN"/>
        </w:rPr>
      </w:pPr>
      <w:r w:rsidRPr="00C01F2A">
        <w:rPr>
          <w:rFonts w:eastAsia="Times New Roman"/>
          <w:color w:val="000000"/>
          <w:kern w:val="0"/>
          <w:sz w:val="29"/>
          <w:szCs w:val="29"/>
          <w:lang w:eastAsia="zh-CN"/>
        </w:rPr>
        <w:t xml:space="preserve">New Media Artist, </w:t>
      </w:r>
      <w:proofErr w:type="spellStart"/>
      <w:r w:rsidRPr="00C01F2A">
        <w:rPr>
          <w:rFonts w:eastAsia="Times New Roman"/>
          <w:color w:val="000000"/>
          <w:kern w:val="0"/>
          <w:sz w:val="29"/>
          <w:szCs w:val="29"/>
          <w:lang w:eastAsia="zh-CN"/>
        </w:rPr>
        <w:t>Pey-Chwen</w:t>
      </w:r>
      <w:proofErr w:type="spellEnd"/>
      <w:r w:rsidRPr="00C01F2A">
        <w:rPr>
          <w:rFonts w:eastAsia="Times New Roman"/>
          <w:color w:val="000000"/>
          <w:kern w:val="0"/>
          <w:sz w:val="29"/>
          <w:szCs w:val="29"/>
          <w:lang w:eastAsia="zh-CN"/>
        </w:rPr>
        <w:t xml:space="preserve"> Lin, Rises to the International Platform </w:t>
      </w:r>
      <w:r>
        <w:rPr>
          <w:rFonts w:eastAsia="Times New Roman"/>
          <w:color w:val="000000"/>
          <w:kern w:val="0"/>
          <w:sz w:val="29"/>
          <w:szCs w:val="29"/>
          <w:lang w:eastAsia="zh-CN"/>
        </w:rPr>
        <w:t>of</w:t>
      </w:r>
      <w:r>
        <w:rPr>
          <w:rFonts w:eastAsiaTheme="minorEastAsia" w:hint="eastAsia"/>
          <w:color w:val="000000"/>
          <w:kern w:val="0"/>
          <w:sz w:val="29"/>
          <w:szCs w:val="29"/>
        </w:rPr>
        <w:t xml:space="preserve"> </w:t>
      </w:r>
      <w:r w:rsidRPr="00C01F2A">
        <w:rPr>
          <w:rFonts w:eastAsia="Times New Roman"/>
          <w:color w:val="000000"/>
          <w:kern w:val="0"/>
          <w:sz w:val="29"/>
          <w:szCs w:val="29"/>
          <w:lang w:eastAsia="zh-CN"/>
        </w:rPr>
        <w:t>Art Stage Singapore</w:t>
      </w:r>
    </w:p>
    <w:p w:rsidR="00617CBB" w:rsidRPr="008C0F1F" w:rsidRDefault="00617CBB" w:rsidP="00617CBB">
      <w:pPr>
        <w:rPr>
          <w:rFonts w:eastAsia="標楷體"/>
        </w:rPr>
      </w:pPr>
    </w:p>
    <w:p w:rsidR="00617CBB" w:rsidRDefault="00617CBB" w:rsidP="00617CBB">
      <w:pPr>
        <w:spacing w:line="360" w:lineRule="auto"/>
        <w:rPr>
          <w:rFonts w:eastAsia="標楷體" w:hAnsi="標楷體" w:hint="eastAsia"/>
        </w:rPr>
      </w:pPr>
    </w:p>
    <w:p w:rsidR="00617CBB" w:rsidRPr="009E2EF4" w:rsidRDefault="00617CBB" w:rsidP="00617CBB">
      <w:pPr>
        <w:widowControl/>
        <w:ind w:firstLine="720"/>
        <w:rPr>
          <w:rFonts w:eastAsia="Times New Roman"/>
          <w:color w:val="000000"/>
          <w:kern w:val="0"/>
          <w:sz w:val="27"/>
          <w:szCs w:val="27"/>
          <w:lang w:eastAsia="zh-CN"/>
        </w:rPr>
      </w:pPr>
      <w:r w:rsidRPr="009E2EF4">
        <w:rPr>
          <w:rFonts w:eastAsia="Times New Roman"/>
          <w:color w:val="000000"/>
          <w:kern w:val="0"/>
          <w:sz w:val="29"/>
          <w:szCs w:val="29"/>
          <w:lang w:eastAsia="zh-CN"/>
        </w:rPr>
        <w:t>Lorenzo Rudolf</w:t>
      </w:r>
      <w:r>
        <w:rPr>
          <w:rFonts w:eastAsia="Times New Roman"/>
          <w:color w:val="000000"/>
          <w:kern w:val="0"/>
          <w:sz w:val="29"/>
          <w:szCs w:val="29"/>
          <w:lang w:eastAsia="zh-CN"/>
        </w:rPr>
        <w:t>,</w:t>
      </w:r>
      <w:r w:rsidRPr="009E2EF4">
        <w:rPr>
          <w:rFonts w:eastAsia="Times New Roman"/>
          <w:color w:val="000000"/>
          <w:kern w:val="0"/>
          <w:sz w:val="29"/>
          <w:szCs w:val="29"/>
          <w:lang w:eastAsia="zh-CN"/>
        </w:rPr>
        <w:t xml:space="preserve"> </w:t>
      </w:r>
      <w:r>
        <w:rPr>
          <w:rFonts w:eastAsia="Times New Roman"/>
          <w:color w:val="000000"/>
          <w:kern w:val="0"/>
          <w:sz w:val="29"/>
          <w:szCs w:val="29"/>
          <w:lang w:eastAsia="zh-CN"/>
        </w:rPr>
        <w:t>t</w:t>
      </w:r>
      <w:r w:rsidRPr="009E2EF4">
        <w:rPr>
          <w:rFonts w:eastAsia="Times New Roman"/>
          <w:color w:val="000000"/>
          <w:kern w:val="0"/>
          <w:sz w:val="29"/>
          <w:szCs w:val="29"/>
          <w:lang w:eastAsia="zh-CN"/>
        </w:rPr>
        <w:t>he former director of Art Basel and founder of Art Basel Miami Beach, establishe</w:t>
      </w:r>
      <w:r>
        <w:rPr>
          <w:rFonts w:eastAsia="Times New Roman"/>
          <w:color w:val="000000"/>
          <w:kern w:val="0"/>
          <w:sz w:val="29"/>
          <w:szCs w:val="29"/>
          <w:lang w:eastAsia="zh-CN"/>
        </w:rPr>
        <w:t>s</w:t>
      </w:r>
      <w:r w:rsidRPr="009E2EF4">
        <w:rPr>
          <w:rFonts w:eastAsia="Times New Roman"/>
          <w:color w:val="000000"/>
          <w:kern w:val="0"/>
          <w:sz w:val="29"/>
          <w:szCs w:val="29"/>
          <w:lang w:eastAsia="zh-CN"/>
        </w:rPr>
        <w:t xml:space="preserve"> Art Stage Singapore with the goal of forming a location for gathering of Asian art that would become the most internationally renowned art exhibition in the Asia-Pacific region.  Since its founding, it has already deeply impacted the trends and development of Asian art.  For 2012, Art Stage Singapore announce</w:t>
      </w:r>
      <w:r>
        <w:rPr>
          <w:rFonts w:eastAsia="Times New Roman"/>
          <w:color w:val="000000"/>
          <w:kern w:val="0"/>
          <w:sz w:val="29"/>
          <w:szCs w:val="29"/>
          <w:lang w:eastAsia="zh-CN"/>
        </w:rPr>
        <w:t>s</w:t>
      </w:r>
      <w:r w:rsidRPr="009E2EF4">
        <w:rPr>
          <w:rFonts w:eastAsia="Times New Roman"/>
          <w:color w:val="000000"/>
          <w:kern w:val="0"/>
          <w:sz w:val="29"/>
          <w:szCs w:val="29"/>
          <w:lang w:eastAsia="zh-CN"/>
        </w:rPr>
        <w:t xml:space="preserve"> that the top 100 art galleries and artists from the Asia-Pacific and other regions across the world </w:t>
      </w:r>
      <w:r>
        <w:rPr>
          <w:rFonts w:eastAsia="Times New Roman"/>
          <w:color w:val="000000"/>
          <w:kern w:val="0"/>
          <w:sz w:val="29"/>
          <w:szCs w:val="29"/>
          <w:lang w:eastAsia="zh-CN"/>
        </w:rPr>
        <w:t xml:space="preserve">will be invited </w:t>
      </w:r>
      <w:r w:rsidRPr="009E2EF4">
        <w:rPr>
          <w:rFonts w:eastAsia="Times New Roman"/>
          <w:color w:val="000000"/>
          <w:kern w:val="0"/>
          <w:sz w:val="29"/>
          <w:szCs w:val="29"/>
          <w:lang w:eastAsia="zh-CN"/>
        </w:rPr>
        <w:t xml:space="preserve">to participate in </w:t>
      </w:r>
      <w:r>
        <w:rPr>
          <w:rFonts w:eastAsia="Times New Roman"/>
          <w:color w:val="000000"/>
          <w:kern w:val="0"/>
          <w:sz w:val="29"/>
          <w:szCs w:val="29"/>
          <w:lang w:eastAsia="zh-CN"/>
        </w:rPr>
        <w:t>annual</w:t>
      </w:r>
      <w:r w:rsidRPr="009E2EF4">
        <w:rPr>
          <w:rFonts w:eastAsia="Times New Roman"/>
          <w:color w:val="000000"/>
          <w:kern w:val="0"/>
          <w:sz w:val="29"/>
          <w:szCs w:val="29"/>
          <w:lang w:eastAsia="zh-CN"/>
        </w:rPr>
        <w:t xml:space="preserve"> exhibition.  With the mission of being an “outpost for the blending of Eastern and Western concepts,” as well as garnering attention and exposure for contemporary new media artists of Asia as they rise onto the world stage, this exhibition will showcase their creative skills and energy.  In particular, the rare and precious </w:t>
      </w:r>
      <w:r w:rsidRPr="009E2EF4">
        <w:rPr>
          <w:rFonts w:eastAsia="Times New Roman"/>
          <w:i/>
          <w:iCs/>
          <w:color w:val="000000"/>
          <w:kern w:val="0"/>
          <w:sz w:val="29"/>
          <w:szCs w:val="29"/>
          <w:lang w:eastAsia="zh-CN"/>
        </w:rPr>
        <w:t>Eve Clone Series</w:t>
      </w:r>
      <w:r w:rsidRPr="009E2EF4">
        <w:rPr>
          <w:rFonts w:eastAsia="Times New Roman"/>
          <w:color w:val="000000"/>
          <w:kern w:val="0"/>
          <w:sz w:val="29"/>
          <w:szCs w:val="29"/>
          <w:lang w:eastAsia="zh-CN"/>
        </w:rPr>
        <w:t xml:space="preserve"> by Taiwan n</w:t>
      </w:r>
      <w:r>
        <w:rPr>
          <w:rFonts w:eastAsia="Times New Roman"/>
          <w:color w:val="000000"/>
          <w:kern w:val="0"/>
          <w:sz w:val="29"/>
          <w:szCs w:val="29"/>
          <w:lang w:eastAsia="zh-CN"/>
        </w:rPr>
        <w:t xml:space="preserve">ew media artist, </w:t>
      </w:r>
      <w:proofErr w:type="spellStart"/>
      <w:r>
        <w:rPr>
          <w:rFonts w:eastAsia="Times New Roman"/>
          <w:color w:val="000000"/>
          <w:kern w:val="0"/>
          <w:sz w:val="29"/>
          <w:szCs w:val="29"/>
          <w:lang w:eastAsia="zh-CN"/>
        </w:rPr>
        <w:t>Pey-Chwen</w:t>
      </w:r>
      <w:proofErr w:type="spellEnd"/>
      <w:r>
        <w:rPr>
          <w:rFonts w:eastAsia="Times New Roman"/>
          <w:color w:val="000000"/>
          <w:kern w:val="0"/>
          <w:sz w:val="29"/>
          <w:szCs w:val="29"/>
          <w:lang w:eastAsia="zh-CN"/>
        </w:rPr>
        <w:t xml:space="preserve"> Lin,</w:t>
      </w:r>
      <w:r w:rsidRPr="009E2EF4">
        <w:rPr>
          <w:rFonts w:eastAsia="Times New Roman"/>
          <w:color w:val="000000"/>
          <w:kern w:val="0"/>
          <w:sz w:val="29"/>
          <w:szCs w:val="29"/>
          <w:lang w:eastAsia="zh-CN"/>
        </w:rPr>
        <w:t xml:space="preserve"> has been specially invited to </w:t>
      </w:r>
      <w:proofErr w:type="gramStart"/>
      <w:r w:rsidRPr="009E2EF4">
        <w:rPr>
          <w:rFonts w:eastAsia="Times New Roman"/>
          <w:color w:val="000000"/>
          <w:kern w:val="0"/>
          <w:sz w:val="29"/>
          <w:szCs w:val="29"/>
          <w:lang w:eastAsia="zh-CN"/>
        </w:rPr>
        <w:t>participate</w:t>
      </w:r>
      <w:proofErr w:type="gramEnd"/>
      <w:r w:rsidRPr="009E2EF4">
        <w:rPr>
          <w:rFonts w:eastAsia="Times New Roman"/>
          <w:color w:val="000000"/>
          <w:kern w:val="0"/>
          <w:sz w:val="29"/>
          <w:szCs w:val="29"/>
          <w:lang w:eastAsia="zh-CN"/>
        </w:rPr>
        <w:t xml:space="preserve"> the 2012 exhibition of Art Stage Singapore. </w:t>
      </w:r>
    </w:p>
    <w:p w:rsidR="00617CBB" w:rsidRPr="00561FC0" w:rsidRDefault="00617CBB" w:rsidP="00617CBB">
      <w:pPr>
        <w:widowControl/>
        <w:ind w:firstLine="720"/>
        <w:rPr>
          <w:rFonts w:eastAsia="Times New Roman"/>
          <w:color w:val="000000"/>
          <w:kern w:val="0"/>
          <w:sz w:val="27"/>
          <w:szCs w:val="27"/>
          <w:lang w:eastAsia="zh-CN"/>
        </w:rPr>
      </w:pPr>
      <w:r w:rsidRPr="00561FC0">
        <w:rPr>
          <w:rFonts w:eastAsia="Times New Roman"/>
          <w:color w:val="000000"/>
          <w:kern w:val="0"/>
          <w:sz w:val="29"/>
          <w:szCs w:val="29"/>
          <w:lang w:eastAsia="zh-CN"/>
        </w:rPr>
        <w:t xml:space="preserve">There is an important era-specific background implied within the works of Lin’s </w:t>
      </w:r>
      <w:r w:rsidRPr="00561FC0">
        <w:rPr>
          <w:rFonts w:eastAsia="Times New Roman"/>
          <w:i/>
          <w:iCs/>
          <w:color w:val="000000"/>
          <w:kern w:val="0"/>
          <w:sz w:val="29"/>
          <w:szCs w:val="29"/>
          <w:lang w:eastAsia="zh-CN"/>
        </w:rPr>
        <w:t>Eve Clone Series</w:t>
      </w:r>
      <w:r w:rsidRPr="00561FC0">
        <w:rPr>
          <w:rFonts w:eastAsia="Times New Roman"/>
          <w:color w:val="000000"/>
          <w:kern w:val="0"/>
          <w:sz w:val="29"/>
          <w:szCs w:val="29"/>
          <w:lang w:eastAsia="zh-CN"/>
        </w:rPr>
        <w:t xml:space="preserve">.  In this modern age, the lives of people seem unable to be separated from the use of the Internet.  Distance education, online shopping, online dating, flexible jobs, and other functions are all able to be conveniently and rapidly accomplished through the Internet.  The creative forms of contemporary new media art also cannot avoid a process of mutually articulation with the Internet.  Barry Wellman and Caroline </w:t>
      </w:r>
      <w:proofErr w:type="spellStart"/>
      <w:r w:rsidRPr="00561FC0">
        <w:rPr>
          <w:rFonts w:eastAsia="Times New Roman"/>
          <w:color w:val="000000"/>
          <w:kern w:val="0"/>
          <w:sz w:val="29"/>
          <w:szCs w:val="29"/>
          <w:lang w:eastAsia="zh-CN"/>
        </w:rPr>
        <w:t>Haythornthwaite</w:t>
      </w:r>
      <w:proofErr w:type="spellEnd"/>
      <w:r w:rsidRPr="00561FC0">
        <w:rPr>
          <w:rFonts w:eastAsia="Times New Roman"/>
          <w:color w:val="000000"/>
          <w:kern w:val="0"/>
          <w:sz w:val="29"/>
          <w:szCs w:val="29"/>
          <w:lang w:eastAsia="zh-CN"/>
        </w:rPr>
        <w:t xml:space="preserve"> highlight how the Internet has become the center of activity for daily li</w:t>
      </w:r>
      <w:r>
        <w:rPr>
          <w:rFonts w:eastAsia="Times New Roman"/>
          <w:color w:val="000000"/>
          <w:kern w:val="0"/>
          <w:sz w:val="29"/>
          <w:szCs w:val="29"/>
          <w:lang w:eastAsia="zh-CN"/>
        </w:rPr>
        <w:t>ves</w:t>
      </w:r>
      <w:r w:rsidRPr="00561FC0">
        <w:rPr>
          <w:rFonts w:eastAsia="Times New Roman"/>
          <w:color w:val="000000"/>
          <w:kern w:val="0"/>
          <w:sz w:val="29"/>
          <w:szCs w:val="29"/>
          <w:lang w:eastAsia="zh-CN"/>
        </w:rPr>
        <w:t xml:space="preserve">.  They point out that, though the development of the Internet is dazzling and seems to create a vast array of new possibilities, people must also concern themselves with whether it is also causing even more social problems (sub-cultures, the digital divide, social interaction, etc.). </w:t>
      </w:r>
      <w:r>
        <w:rPr>
          <w:rFonts w:eastAsia="Times New Roman"/>
          <w:color w:val="000000"/>
          <w:kern w:val="0"/>
          <w:sz w:val="29"/>
          <w:szCs w:val="29"/>
          <w:lang w:eastAsia="zh-CN"/>
        </w:rPr>
        <w:t>Moreover</w:t>
      </w:r>
      <w:r w:rsidRPr="00561FC0">
        <w:rPr>
          <w:rFonts w:eastAsia="Times New Roman"/>
          <w:color w:val="000000"/>
          <w:kern w:val="0"/>
          <w:sz w:val="29"/>
          <w:szCs w:val="29"/>
          <w:lang w:eastAsia="zh-CN"/>
        </w:rPr>
        <w:t xml:space="preserve">, Wellman and </w:t>
      </w:r>
      <w:proofErr w:type="spellStart"/>
      <w:r w:rsidRPr="00561FC0">
        <w:rPr>
          <w:rFonts w:eastAsia="Times New Roman"/>
          <w:color w:val="000000"/>
          <w:kern w:val="0"/>
          <w:sz w:val="29"/>
          <w:szCs w:val="29"/>
          <w:lang w:eastAsia="zh-CN"/>
        </w:rPr>
        <w:t>Haythornthwaite</w:t>
      </w:r>
      <w:proofErr w:type="spellEnd"/>
      <w:r w:rsidRPr="00561FC0">
        <w:rPr>
          <w:rFonts w:eastAsia="Times New Roman"/>
          <w:color w:val="000000"/>
          <w:kern w:val="0"/>
          <w:sz w:val="29"/>
          <w:szCs w:val="29"/>
          <w:lang w:eastAsia="zh-CN"/>
        </w:rPr>
        <w:t xml:space="preserve"> emphasize that the numerous studies involving </w:t>
      </w:r>
      <w:r>
        <w:rPr>
          <w:rFonts w:eastAsia="Times New Roman"/>
          <w:color w:val="000000"/>
          <w:kern w:val="0"/>
          <w:sz w:val="29"/>
          <w:szCs w:val="29"/>
          <w:lang w:eastAsia="zh-CN"/>
        </w:rPr>
        <w:t>today’s i</w:t>
      </w:r>
      <w:r w:rsidRPr="00561FC0">
        <w:rPr>
          <w:rFonts w:eastAsia="Times New Roman"/>
          <w:color w:val="000000"/>
          <w:kern w:val="0"/>
          <w:sz w:val="29"/>
          <w:szCs w:val="29"/>
          <w:lang w:eastAsia="zh-CN"/>
        </w:rPr>
        <w:t>nternet culture always tend to separate this phenomena from daily li</w:t>
      </w:r>
      <w:r>
        <w:rPr>
          <w:rFonts w:eastAsia="Times New Roman"/>
          <w:color w:val="000000"/>
          <w:kern w:val="0"/>
          <w:sz w:val="29"/>
          <w:szCs w:val="29"/>
          <w:lang w:eastAsia="zh-CN"/>
        </w:rPr>
        <w:t>ves</w:t>
      </w:r>
      <w:r w:rsidRPr="00561FC0">
        <w:rPr>
          <w:rFonts w:eastAsia="Times New Roman"/>
          <w:color w:val="000000"/>
          <w:kern w:val="0"/>
          <w:sz w:val="29"/>
          <w:szCs w:val="29"/>
          <w:lang w:eastAsia="zh-CN"/>
        </w:rPr>
        <w:t xml:space="preserve"> as they attempt to describe its </w:t>
      </w:r>
      <w:r w:rsidRPr="00561FC0">
        <w:rPr>
          <w:rFonts w:eastAsia="Times New Roman"/>
          <w:color w:val="000000"/>
          <w:kern w:val="0"/>
          <w:sz w:val="29"/>
          <w:szCs w:val="29"/>
          <w:lang w:eastAsia="zh-CN"/>
        </w:rPr>
        <w:lastRenderedPageBreak/>
        <w:t xml:space="preserve">effects.  However, they refute this type of discourse, and believe that activities on the Internet cannot, in fact, be separated from </w:t>
      </w:r>
      <w:r>
        <w:rPr>
          <w:rFonts w:eastAsia="Times New Roman"/>
          <w:color w:val="000000"/>
          <w:kern w:val="0"/>
          <w:sz w:val="29"/>
          <w:szCs w:val="29"/>
          <w:lang w:eastAsia="zh-CN"/>
        </w:rPr>
        <w:t xml:space="preserve">our </w:t>
      </w:r>
      <w:r w:rsidRPr="00561FC0">
        <w:rPr>
          <w:rFonts w:eastAsia="Times New Roman"/>
          <w:color w:val="000000"/>
          <w:kern w:val="0"/>
          <w:sz w:val="29"/>
          <w:szCs w:val="29"/>
          <w:lang w:eastAsia="zh-CN"/>
        </w:rPr>
        <w:t>daily li</w:t>
      </w:r>
      <w:r>
        <w:rPr>
          <w:rFonts w:eastAsia="Times New Roman"/>
          <w:color w:val="000000"/>
          <w:kern w:val="0"/>
          <w:sz w:val="29"/>
          <w:szCs w:val="29"/>
          <w:lang w:eastAsia="zh-CN"/>
        </w:rPr>
        <w:t>ves</w:t>
      </w:r>
      <w:r w:rsidRPr="00561FC0">
        <w:rPr>
          <w:rFonts w:eastAsia="Times New Roman"/>
          <w:color w:val="000000"/>
          <w:kern w:val="0"/>
          <w:sz w:val="29"/>
          <w:szCs w:val="29"/>
          <w:lang w:eastAsia="zh-CN"/>
        </w:rPr>
        <w:t>.  On the contrary, they are intertwined and merged together.</w:t>
      </w:r>
      <w:r w:rsidRPr="008C0F1F">
        <w:rPr>
          <w:rFonts w:eastAsia="標楷體"/>
          <w:vertAlign w:val="superscript"/>
        </w:rPr>
        <w:footnoteReference w:id="1"/>
      </w:r>
    </w:p>
    <w:p w:rsidR="00617CBB" w:rsidRPr="009F5DA8" w:rsidRDefault="00617CBB" w:rsidP="00617CBB">
      <w:pPr>
        <w:widowControl/>
        <w:ind w:firstLine="480"/>
        <w:rPr>
          <w:rFonts w:eastAsia="Times New Roman"/>
          <w:color w:val="000000"/>
          <w:kern w:val="0"/>
          <w:sz w:val="27"/>
          <w:szCs w:val="27"/>
          <w:lang w:eastAsia="zh-CN"/>
        </w:rPr>
      </w:pPr>
      <w:r w:rsidRPr="009F5DA8">
        <w:rPr>
          <w:rFonts w:eastAsia="Times New Roman"/>
          <w:color w:val="000000"/>
          <w:kern w:val="0"/>
          <w:sz w:val="29"/>
          <w:szCs w:val="29"/>
          <w:lang w:eastAsia="zh-CN"/>
        </w:rPr>
        <w:t>This intermingling condition is the focus of Michael Heim’s critique.  In his article, “The Erotic Ontology of Cyberspace,” Heim states that </w:t>
      </w:r>
      <w:r>
        <w:rPr>
          <w:rFonts w:eastAsia="Times New Roman"/>
          <w:color w:val="000000"/>
          <w:kern w:val="0"/>
          <w:sz w:val="29"/>
          <w:szCs w:val="29"/>
        </w:rPr>
        <w:t>t</w:t>
      </w:r>
      <w:r w:rsidRPr="009F5DA8">
        <w:rPr>
          <w:rFonts w:eastAsia="Times New Roman"/>
          <w:color w:val="000000"/>
          <w:kern w:val="0"/>
          <w:sz w:val="29"/>
          <w:szCs w:val="29"/>
          <w:lang w:eastAsia="zh-CN"/>
        </w:rPr>
        <w:t>he method that people use to understand the structure of cyberspace has already decided how reality exists within it all.  In other words, the phenomenon of Internet entities really exists within people’s fascination with technolog</w:t>
      </w:r>
      <w:r>
        <w:rPr>
          <w:rFonts w:eastAsia="Times New Roman"/>
          <w:color w:val="000000"/>
          <w:kern w:val="0"/>
          <w:sz w:val="29"/>
          <w:szCs w:val="29"/>
          <w:lang w:eastAsia="zh-CN"/>
        </w:rPr>
        <w:t>ies</w:t>
      </w:r>
      <w:r w:rsidRPr="009F5DA8">
        <w:rPr>
          <w:rFonts w:eastAsia="Times New Roman"/>
          <w:color w:val="000000"/>
          <w:kern w:val="0"/>
          <w:sz w:val="29"/>
          <w:szCs w:val="29"/>
          <w:lang w:eastAsia="zh-CN"/>
        </w:rPr>
        <w:t>.  </w:t>
      </w:r>
      <w:r>
        <w:rPr>
          <w:rFonts w:eastAsia="Times New Roman"/>
          <w:color w:val="000000"/>
          <w:kern w:val="0"/>
          <w:sz w:val="29"/>
          <w:szCs w:val="29"/>
          <w:lang w:eastAsia="zh-CN"/>
        </w:rPr>
        <w:t>Also</w:t>
      </w:r>
      <w:r w:rsidRPr="009F5DA8">
        <w:rPr>
          <w:rFonts w:eastAsia="Times New Roman"/>
          <w:color w:val="000000"/>
          <w:kern w:val="0"/>
          <w:sz w:val="29"/>
          <w:szCs w:val="29"/>
          <w:lang w:eastAsia="zh-CN"/>
        </w:rPr>
        <w:t>, this fascination is similar to one holds with aesthetics.  In other words, people are like moths to a flame within cyberspace.  When the light dims, it could have all been just a dream or a desire for an illusionary light.  The emotions produced amongst us, our computers, and the Internet is much deeper than the fascination with aesthetics because what we seek is a home to rest our souls and minds.  Our fascination with computers is not just limited to a fulfillment of the senses, but also one for a “desire for love.”  It not only has a practical use, but also provides “spiritual sustenance.”  Even the relationship between these information machines and us is not limited to entertainment or tool functions.  The relationship is a symbiotic one.  Ultimately, it i</w:t>
      </w:r>
      <w:r>
        <w:rPr>
          <w:rFonts w:eastAsia="Times New Roman"/>
          <w:color w:val="000000"/>
          <w:kern w:val="0"/>
          <w:sz w:val="29"/>
          <w:szCs w:val="29"/>
          <w:lang w:eastAsia="zh-CN"/>
        </w:rPr>
        <w:t>s a type of spiritual marriage!</w:t>
      </w:r>
      <w:r w:rsidRPr="009F5DA8">
        <w:rPr>
          <w:rFonts w:eastAsia="標楷體"/>
          <w:vertAlign w:val="superscript"/>
        </w:rPr>
        <w:t xml:space="preserve"> </w:t>
      </w:r>
      <w:r w:rsidRPr="008C0F1F">
        <w:rPr>
          <w:rFonts w:eastAsia="標楷體"/>
          <w:vertAlign w:val="superscript"/>
        </w:rPr>
        <w:footnoteReference w:id="2"/>
      </w:r>
      <w:r>
        <w:rPr>
          <w:rFonts w:eastAsia="Times New Roman"/>
          <w:color w:val="000000"/>
          <w:kern w:val="0"/>
          <w:sz w:val="29"/>
          <w:szCs w:val="29"/>
          <w:lang w:eastAsia="zh-CN"/>
        </w:rPr>
        <w:t xml:space="preserve">  </w:t>
      </w:r>
      <w:r w:rsidRPr="009F5DA8">
        <w:rPr>
          <w:rFonts w:eastAsia="Times New Roman"/>
          <w:color w:val="000000"/>
          <w:kern w:val="0"/>
          <w:sz w:val="29"/>
          <w:szCs w:val="29"/>
          <w:lang w:eastAsia="zh-CN"/>
        </w:rPr>
        <w:t xml:space="preserve">The perspectives of Wellman, </w:t>
      </w:r>
      <w:proofErr w:type="spellStart"/>
      <w:r w:rsidRPr="009F5DA8">
        <w:rPr>
          <w:rFonts w:eastAsia="Times New Roman"/>
          <w:color w:val="000000"/>
          <w:kern w:val="0"/>
          <w:sz w:val="29"/>
          <w:szCs w:val="29"/>
          <w:lang w:eastAsia="zh-CN"/>
        </w:rPr>
        <w:t>Haythornthwaite</w:t>
      </w:r>
      <w:proofErr w:type="spellEnd"/>
      <w:r w:rsidRPr="009F5DA8">
        <w:rPr>
          <w:rFonts w:eastAsia="Times New Roman"/>
          <w:color w:val="000000"/>
          <w:kern w:val="0"/>
          <w:sz w:val="29"/>
          <w:szCs w:val="29"/>
          <w:lang w:eastAsia="zh-CN"/>
        </w:rPr>
        <w:t xml:space="preserve">, and Heim echo and coincide with the proposition introduced by the works of Lin’s </w:t>
      </w:r>
      <w:r w:rsidRPr="009F5DA8">
        <w:rPr>
          <w:rFonts w:eastAsia="Times New Roman"/>
          <w:i/>
          <w:iCs/>
          <w:color w:val="000000"/>
          <w:kern w:val="0"/>
          <w:sz w:val="29"/>
          <w:szCs w:val="29"/>
          <w:lang w:eastAsia="zh-CN"/>
        </w:rPr>
        <w:t>Eve Clone Series</w:t>
      </w:r>
      <w:r w:rsidRPr="009F5DA8">
        <w:rPr>
          <w:rFonts w:eastAsia="Times New Roman"/>
          <w:color w:val="000000"/>
          <w:kern w:val="0"/>
          <w:sz w:val="29"/>
          <w:szCs w:val="29"/>
          <w:lang w:eastAsia="zh-CN"/>
        </w:rPr>
        <w:t>.  Through an arrangement of video, installation, interactive, and other multimedia devices, an inseparable relationship between the virtual “Eve” and real “technology” is materialized in an attempt to ironically criticize the unique situation of the “same” world in the overlapping of digital technology (including cyberspace) and real life.  Additionally, it further extends thoughts on how</w:t>
      </w:r>
      <w:r>
        <w:rPr>
          <w:rFonts w:eastAsia="Times New Roman"/>
          <w:color w:val="000000"/>
          <w:kern w:val="0"/>
          <w:sz w:val="29"/>
          <w:szCs w:val="29"/>
        </w:rPr>
        <w:t xml:space="preserve"> humankind</w:t>
      </w:r>
      <w:r w:rsidRPr="009F5DA8">
        <w:rPr>
          <w:rFonts w:eastAsia="Times New Roman"/>
          <w:color w:val="000000"/>
          <w:kern w:val="0"/>
          <w:sz w:val="29"/>
          <w:szCs w:val="29"/>
          <w:lang w:eastAsia="zh-CN"/>
        </w:rPr>
        <w:t>’s bodies are rewritten into the virtual world of the Internet.  </w:t>
      </w:r>
    </w:p>
    <w:p w:rsidR="00617CBB" w:rsidRPr="008C0F1F" w:rsidRDefault="00617CBB" w:rsidP="00617CBB">
      <w:pPr>
        <w:ind w:firstLine="480"/>
        <w:rPr>
          <w:rFonts w:eastAsia="標楷體"/>
        </w:rPr>
      </w:pPr>
      <w:r>
        <w:rPr>
          <w:color w:val="000000"/>
          <w:sz w:val="29"/>
          <w:szCs w:val="29"/>
        </w:rPr>
        <w:t xml:space="preserve">For a long time, an important proposition has existed within Lin’s works: “criticizing modern technologies to focus on the relationship between people and the natural world.”  Whether it be her early works, such as </w:t>
      </w:r>
      <w:r>
        <w:rPr>
          <w:i/>
          <w:iCs/>
          <w:color w:val="000000"/>
          <w:sz w:val="29"/>
          <w:szCs w:val="29"/>
        </w:rPr>
        <w:t>Substantial Life</w:t>
      </w:r>
      <w:r>
        <w:rPr>
          <w:color w:val="000000"/>
          <w:sz w:val="29"/>
          <w:szCs w:val="29"/>
        </w:rPr>
        <w:t xml:space="preserve"> (1999), </w:t>
      </w:r>
      <w:r>
        <w:rPr>
          <w:i/>
          <w:iCs/>
          <w:color w:val="000000"/>
          <w:sz w:val="29"/>
          <w:szCs w:val="29"/>
        </w:rPr>
        <w:t xml:space="preserve">Chrysalis </w:t>
      </w:r>
      <w:r>
        <w:rPr>
          <w:color w:val="000000"/>
          <w:sz w:val="29"/>
          <w:szCs w:val="29"/>
        </w:rPr>
        <w:t xml:space="preserve">(2004), </w:t>
      </w:r>
      <w:r>
        <w:rPr>
          <w:i/>
          <w:iCs/>
          <w:color w:val="000000"/>
          <w:sz w:val="29"/>
          <w:szCs w:val="29"/>
        </w:rPr>
        <w:t>Virtual Creation</w:t>
      </w:r>
      <w:r>
        <w:rPr>
          <w:color w:val="000000"/>
          <w:sz w:val="29"/>
          <w:szCs w:val="29"/>
        </w:rPr>
        <w:t xml:space="preserve"> (2004), or </w:t>
      </w:r>
      <w:r>
        <w:rPr>
          <w:i/>
          <w:iCs/>
          <w:color w:val="000000"/>
          <w:sz w:val="29"/>
          <w:szCs w:val="29"/>
        </w:rPr>
        <w:t xml:space="preserve">Eve Clone Series </w:t>
      </w:r>
      <w:r>
        <w:rPr>
          <w:color w:val="000000"/>
          <w:sz w:val="29"/>
          <w:szCs w:val="29"/>
        </w:rPr>
        <w:t xml:space="preserve">(2006~Present); whether it be through the virtual “butterfly” or “female body,” these virtual creatures that seem to be imbued with life are all living entities recognized by the world of </w:t>
      </w:r>
      <w:r>
        <w:rPr>
          <w:color w:val="000000"/>
          <w:sz w:val="29"/>
          <w:szCs w:val="29"/>
        </w:rPr>
        <w:lastRenderedPageBreak/>
        <w:t>human civilization transformed into art objects of “simulations” (seemingly false, yet even more real than real).  </w:t>
      </w:r>
      <w:proofErr w:type="spellStart"/>
      <w:r>
        <w:rPr>
          <w:color w:val="000000"/>
          <w:sz w:val="29"/>
          <w:szCs w:val="29"/>
        </w:rPr>
        <w:t>Dani</w:t>
      </w:r>
      <w:proofErr w:type="spellEnd"/>
      <w:r>
        <w:rPr>
          <w:color w:val="000000"/>
          <w:sz w:val="29"/>
          <w:szCs w:val="29"/>
        </w:rPr>
        <w:t xml:space="preserve"> </w:t>
      </w:r>
      <w:proofErr w:type="spellStart"/>
      <w:r>
        <w:rPr>
          <w:color w:val="000000"/>
          <w:sz w:val="29"/>
          <w:szCs w:val="29"/>
        </w:rPr>
        <w:t>Cavallaro</w:t>
      </w:r>
      <w:proofErr w:type="spellEnd"/>
      <w:r>
        <w:rPr>
          <w:color w:val="000000"/>
          <w:sz w:val="29"/>
          <w:szCs w:val="29"/>
        </w:rPr>
        <w:t xml:space="preserve"> once stated that the virtual reality contained within cyberspace is actually an environment in which reality is simulated by a computer.  This allows a physical body to experience a reality created “artificially” - it allows people to enter a virtual environment in which they can “faithfully” experience the many real sensations of the actual world.</w:t>
      </w:r>
      <w:r w:rsidRPr="008C0F1F">
        <w:rPr>
          <w:rStyle w:val="a5"/>
          <w:rFonts w:eastAsia="標楷體"/>
        </w:rPr>
        <w:footnoteReference w:id="3"/>
      </w:r>
    </w:p>
    <w:p w:rsidR="00617CBB" w:rsidRPr="000109B1" w:rsidRDefault="00617CBB" w:rsidP="00617CBB">
      <w:pPr>
        <w:widowControl/>
        <w:ind w:firstLine="480"/>
        <w:rPr>
          <w:rFonts w:eastAsia="Times New Roman"/>
          <w:color w:val="000000"/>
          <w:kern w:val="0"/>
          <w:sz w:val="27"/>
          <w:szCs w:val="27"/>
          <w:lang w:eastAsia="zh-CN"/>
        </w:rPr>
      </w:pPr>
      <w:r w:rsidRPr="000109B1">
        <w:rPr>
          <w:rFonts w:eastAsia="Times New Roman"/>
          <w:color w:val="000000"/>
          <w:kern w:val="0"/>
          <w:sz w:val="29"/>
          <w:szCs w:val="29"/>
          <w:lang w:eastAsia="zh-CN"/>
        </w:rPr>
        <w:t xml:space="preserve">In today’s digital media generation, whether it is television, media players, or the virtual reality of the Internet all lead </w:t>
      </w:r>
      <w:r>
        <w:rPr>
          <w:rFonts w:eastAsia="Times New Roman"/>
          <w:color w:val="000000"/>
          <w:kern w:val="0"/>
          <w:sz w:val="29"/>
          <w:szCs w:val="29"/>
          <w:lang w:eastAsia="zh-CN"/>
        </w:rPr>
        <w:t>hu</w:t>
      </w:r>
      <w:r w:rsidRPr="000109B1">
        <w:rPr>
          <w:rFonts w:eastAsia="Times New Roman"/>
          <w:color w:val="000000"/>
          <w:kern w:val="0"/>
          <w:sz w:val="29"/>
          <w:szCs w:val="29"/>
          <w:lang w:eastAsia="zh-CN"/>
        </w:rPr>
        <w:t>mankind to an artificial world of “dematerialization” to some degree.   Through physical sensations, virtual reality brings the physical world to a virtual, imaginary world.</w:t>
      </w:r>
      <w:r w:rsidRPr="008C0F1F">
        <w:rPr>
          <w:rStyle w:val="a5"/>
          <w:rFonts w:eastAsia="標楷體"/>
        </w:rPr>
        <w:footnoteReference w:id="4"/>
      </w:r>
      <w:r>
        <w:rPr>
          <w:rFonts w:eastAsia="Times New Roman"/>
          <w:color w:val="000000"/>
          <w:kern w:val="0"/>
          <w:sz w:val="29"/>
          <w:szCs w:val="29"/>
          <w:lang w:eastAsia="zh-CN"/>
        </w:rPr>
        <w:t xml:space="preserve">  </w:t>
      </w:r>
      <w:r w:rsidRPr="000109B1">
        <w:rPr>
          <w:rFonts w:eastAsia="Times New Roman"/>
          <w:color w:val="000000"/>
          <w:kern w:val="0"/>
          <w:sz w:val="29"/>
          <w:szCs w:val="29"/>
          <w:lang w:eastAsia="zh-CN"/>
        </w:rPr>
        <w:t>People can even use this virtual technology to create a virtual world of their own imagination</w:t>
      </w:r>
      <w:r>
        <w:rPr>
          <w:rFonts w:eastAsia="Times New Roman"/>
          <w:color w:val="000000"/>
          <w:kern w:val="0"/>
          <w:sz w:val="29"/>
          <w:szCs w:val="29"/>
          <w:lang w:eastAsia="zh-CN"/>
        </w:rPr>
        <w:t>s</w:t>
      </w:r>
      <w:r w:rsidRPr="000109B1">
        <w:rPr>
          <w:rFonts w:eastAsia="Times New Roman"/>
          <w:color w:val="000000"/>
          <w:kern w:val="0"/>
          <w:sz w:val="29"/>
          <w:szCs w:val="29"/>
          <w:lang w:eastAsia="zh-CN"/>
        </w:rPr>
        <w:t xml:space="preserve"> because it depends on definitions set by a designer.  Being a “designer” is</w:t>
      </w:r>
      <w:r>
        <w:rPr>
          <w:rFonts w:eastAsia="Times New Roman"/>
          <w:color w:val="000000"/>
          <w:kern w:val="0"/>
          <w:sz w:val="29"/>
          <w:szCs w:val="29"/>
          <w:lang w:eastAsia="zh-CN"/>
        </w:rPr>
        <w:t xml:space="preserve"> akin to taking on the role of </w:t>
      </w:r>
      <w:r w:rsidRPr="000109B1">
        <w:rPr>
          <w:rFonts w:eastAsia="Times New Roman"/>
          <w:color w:val="000000"/>
          <w:kern w:val="0"/>
          <w:sz w:val="29"/>
          <w:szCs w:val="29"/>
          <w:lang w:eastAsia="zh-CN"/>
        </w:rPr>
        <w:t>“God</w:t>
      </w:r>
      <w:r>
        <w:rPr>
          <w:rFonts w:eastAsia="Times New Roman"/>
          <w:color w:val="000000"/>
          <w:kern w:val="0"/>
          <w:sz w:val="29"/>
          <w:szCs w:val="29"/>
          <w:lang w:eastAsia="zh-CN"/>
        </w:rPr>
        <w:t xml:space="preserve">, the </w:t>
      </w:r>
      <w:r w:rsidRPr="000109B1">
        <w:rPr>
          <w:rFonts w:eastAsia="Times New Roman"/>
          <w:color w:val="000000"/>
          <w:kern w:val="0"/>
          <w:sz w:val="29"/>
          <w:szCs w:val="29"/>
          <w:lang w:eastAsia="zh-CN"/>
        </w:rPr>
        <w:t xml:space="preserve">Creator.”  As long as a person can overcome technical problems, they can create any country in which they are the creator.  Within Lin’s works, one is able to find an implicit criticism of a modern collective consensual hallucination that satirizes the desire of </w:t>
      </w:r>
      <w:r>
        <w:rPr>
          <w:rFonts w:eastAsia="Times New Roman"/>
          <w:color w:val="000000"/>
          <w:kern w:val="0"/>
          <w:sz w:val="29"/>
          <w:szCs w:val="29"/>
          <w:lang w:eastAsia="zh-CN"/>
        </w:rPr>
        <w:t>hu</w:t>
      </w:r>
      <w:r w:rsidRPr="000109B1">
        <w:rPr>
          <w:rFonts w:eastAsia="Times New Roman"/>
          <w:color w:val="000000"/>
          <w:kern w:val="0"/>
          <w:sz w:val="29"/>
          <w:szCs w:val="29"/>
          <w:lang w:eastAsia="zh-CN"/>
        </w:rPr>
        <w:t xml:space="preserve">mankind to play God.  For this year’s Art Stage Singapore, </w:t>
      </w:r>
      <w:r w:rsidRPr="000109B1">
        <w:rPr>
          <w:rFonts w:eastAsia="Times New Roman"/>
          <w:i/>
          <w:iCs/>
          <w:color w:val="000000"/>
          <w:kern w:val="0"/>
          <w:sz w:val="29"/>
          <w:szCs w:val="29"/>
          <w:lang w:eastAsia="zh-CN"/>
        </w:rPr>
        <w:t xml:space="preserve">Eve Clone Series </w:t>
      </w:r>
      <w:r w:rsidRPr="000109B1">
        <w:rPr>
          <w:rFonts w:eastAsia="Times New Roman"/>
          <w:color w:val="000000"/>
          <w:kern w:val="0"/>
          <w:sz w:val="29"/>
          <w:szCs w:val="29"/>
          <w:lang w:eastAsia="zh-CN"/>
        </w:rPr>
        <w:t>describes the expectations that modern society holds over technology and how it is like using a blind eye to view the world we live in.  However, all of this in fact comes from a cultish belief (such as reaching a realm of eternal life through the Internet) in “transcendence.”  This is a belief that new technologies, such as virtual spaces, can enable one to transcend the limits of time and space, as well as the shackles of the physical body.  With this, people would be able to leave this imperfect world of reality.</w:t>
      </w:r>
      <w:r w:rsidRPr="00E609A3">
        <w:rPr>
          <w:rStyle w:val="a5"/>
          <w:rFonts w:eastAsia="標楷體"/>
        </w:rPr>
        <w:t xml:space="preserve"> </w:t>
      </w:r>
      <w:r w:rsidRPr="008C0F1F">
        <w:rPr>
          <w:rStyle w:val="a5"/>
          <w:rFonts w:eastAsia="標楷體"/>
        </w:rPr>
        <w:footnoteReference w:id="5"/>
      </w:r>
      <w:r>
        <w:rPr>
          <w:rFonts w:eastAsia="標楷體"/>
        </w:rPr>
        <w:t xml:space="preserve"> </w:t>
      </w:r>
      <w:r w:rsidRPr="000109B1">
        <w:rPr>
          <w:rFonts w:eastAsia="Times New Roman"/>
          <w:color w:val="000000"/>
          <w:kern w:val="0"/>
          <w:sz w:val="29"/>
          <w:szCs w:val="29"/>
          <w:lang w:eastAsia="zh-CN"/>
        </w:rPr>
        <w:t>However, Lin’s creative strategy utilizes the superiority of “mythologized” new media technologies to ironically criticize this belief.  </w:t>
      </w:r>
    </w:p>
    <w:p w:rsidR="00617CBB" w:rsidRPr="00083E4B" w:rsidRDefault="00617CBB" w:rsidP="00617CBB">
      <w:pPr>
        <w:widowControl/>
        <w:ind w:firstLine="480"/>
        <w:rPr>
          <w:rFonts w:eastAsia="Times New Roman"/>
          <w:color w:val="000000"/>
          <w:kern w:val="0"/>
          <w:sz w:val="27"/>
          <w:szCs w:val="27"/>
          <w:lang w:eastAsia="zh-CN"/>
        </w:rPr>
      </w:pPr>
      <w:r w:rsidRPr="00083E4B">
        <w:rPr>
          <w:rFonts w:eastAsia="Times New Roman"/>
          <w:color w:val="000000"/>
          <w:kern w:val="0"/>
          <w:sz w:val="29"/>
          <w:szCs w:val="29"/>
          <w:lang w:eastAsia="zh-CN"/>
        </w:rPr>
        <w:t xml:space="preserve">It goes without saying that one can discover a unique “feminine narrative” within the </w:t>
      </w:r>
      <w:r w:rsidRPr="00083E4B">
        <w:rPr>
          <w:rFonts w:eastAsia="Times New Roman"/>
          <w:i/>
          <w:iCs/>
          <w:color w:val="000000"/>
          <w:kern w:val="0"/>
          <w:sz w:val="29"/>
          <w:szCs w:val="29"/>
          <w:lang w:eastAsia="zh-CN"/>
        </w:rPr>
        <w:t xml:space="preserve">Eve Clone Series </w:t>
      </w:r>
      <w:r w:rsidRPr="00083E4B">
        <w:rPr>
          <w:rFonts w:eastAsia="Times New Roman"/>
          <w:color w:val="000000"/>
          <w:kern w:val="0"/>
          <w:sz w:val="29"/>
          <w:szCs w:val="29"/>
          <w:lang w:eastAsia="zh-CN"/>
        </w:rPr>
        <w:t xml:space="preserve">that takes on a critical discourse.  Lin’s “female” (Eve) plays the role of a creation whose “masculinity (yang energy)” is symbolized by the power of technology.  Created through “male” technology, Eve has a wonderful </w:t>
      </w:r>
      <w:r w:rsidRPr="00083E4B">
        <w:rPr>
          <w:rFonts w:eastAsia="Times New Roman"/>
          <w:color w:val="000000"/>
          <w:kern w:val="0"/>
          <w:sz w:val="29"/>
          <w:szCs w:val="29"/>
          <w:lang w:eastAsia="zh-CN"/>
        </w:rPr>
        <w:lastRenderedPageBreak/>
        <w:t xml:space="preserve">posture and a delicately crafted body.  However, this seemingly pure form takes on the role of a being lost in confusion, presenting “a feminine body that exists between purity and evil.”  For example, </w:t>
      </w:r>
      <w:r w:rsidRPr="00083E4B">
        <w:rPr>
          <w:rFonts w:eastAsia="Times New Roman"/>
          <w:i/>
          <w:iCs/>
          <w:color w:val="000000"/>
          <w:kern w:val="0"/>
          <w:sz w:val="29"/>
          <w:szCs w:val="29"/>
          <w:lang w:eastAsia="zh-CN"/>
        </w:rPr>
        <w:t>Revelation of Eve Clone</w:t>
      </w:r>
      <w:r w:rsidRPr="00083E4B">
        <w:rPr>
          <w:rFonts w:eastAsia="Times New Roman"/>
          <w:color w:val="000000"/>
          <w:kern w:val="0"/>
          <w:sz w:val="29"/>
          <w:szCs w:val="29"/>
          <w:lang w:eastAsia="zh-CN"/>
        </w:rPr>
        <w:t xml:space="preserve"> is arranged in a dark space filled with </w:t>
      </w:r>
      <w:r>
        <w:rPr>
          <w:rFonts w:eastAsia="Times New Roman"/>
          <w:color w:val="000000"/>
          <w:kern w:val="0"/>
          <w:sz w:val="29"/>
          <w:szCs w:val="29"/>
          <w:lang w:eastAsia="zh-CN"/>
        </w:rPr>
        <w:t>“</w:t>
      </w:r>
      <w:r w:rsidRPr="00083E4B">
        <w:rPr>
          <w:rFonts w:eastAsia="Times New Roman"/>
          <w:color w:val="000000"/>
          <w:kern w:val="0"/>
          <w:sz w:val="29"/>
          <w:szCs w:val="29"/>
          <w:lang w:eastAsia="zh-CN"/>
        </w:rPr>
        <w:t>yin</w:t>
      </w:r>
      <w:r>
        <w:rPr>
          <w:rFonts w:eastAsia="Times New Roman"/>
          <w:color w:val="000000"/>
          <w:kern w:val="0"/>
          <w:sz w:val="29"/>
          <w:szCs w:val="29"/>
          <w:lang w:eastAsia="zh-CN"/>
        </w:rPr>
        <w:t>”</w:t>
      </w:r>
      <w:r w:rsidRPr="00083E4B">
        <w:rPr>
          <w:rFonts w:eastAsia="Times New Roman"/>
          <w:color w:val="000000"/>
          <w:kern w:val="0"/>
          <w:sz w:val="29"/>
          <w:szCs w:val="29"/>
          <w:lang w:eastAsia="zh-CN"/>
        </w:rPr>
        <w:t xml:space="preserve"> energy and delivers an intense visual shock.  When</w:t>
      </w:r>
      <w:r>
        <w:rPr>
          <w:rFonts w:eastAsiaTheme="minorEastAsia" w:hint="eastAsia"/>
          <w:color w:val="000000"/>
          <w:kern w:val="0"/>
          <w:sz w:val="29"/>
          <w:szCs w:val="29"/>
        </w:rPr>
        <w:t xml:space="preserve"> </w:t>
      </w:r>
      <w:r w:rsidRPr="00083E4B">
        <w:rPr>
          <w:rFonts w:eastAsia="Times New Roman"/>
          <w:color w:val="000000"/>
          <w:kern w:val="0"/>
          <w:sz w:val="29"/>
          <w:szCs w:val="29"/>
          <w:lang w:eastAsia="zh-CN"/>
        </w:rPr>
        <w:t>participant</w:t>
      </w:r>
      <w:r>
        <w:rPr>
          <w:rFonts w:eastAsia="Times New Roman"/>
          <w:color w:val="000000"/>
          <w:kern w:val="0"/>
          <w:sz w:val="29"/>
          <w:szCs w:val="29"/>
          <w:lang w:eastAsia="zh-CN"/>
        </w:rPr>
        <w:t>s</w:t>
      </w:r>
      <w:r w:rsidRPr="00083E4B">
        <w:rPr>
          <w:rFonts w:eastAsia="Times New Roman"/>
          <w:color w:val="000000"/>
          <w:kern w:val="0"/>
          <w:sz w:val="29"/>
          <w:szCs w:val="29"/>
          <w:lang w:eastAsia="zh-CN"/>
        </w:rPr>
        <w:t xml:space="preserve"> enter the space, the path along which they walk activates the dynamic nature of the cluster of large Eve clones.  Additionally, a mechanical clock is activated that records the passage of time (or its accumulation)</w:t>
      </w:r>
      <w:r>
        <w:rPr>
          <w:rFonts w:eastAsia="Times New Roman"/>
          <w:color w:val="000000"/>
          <w:kern w:val="0"/>
          <w:sz w:val="29"/>
          <w:szCs w:val="29"/>
          <w:lang w:eastAsia="zh-CN"/>
        </w:rPr>
        <w:t>; yet</w:t>
      </w:r>
      <w:r w:rsidRPr="00083E4B">
        <w:rPr>
          <w:rFonts w:eastAsia="Times New Roman"/>
          <w:color w:val="000000"/>
          <w:kern w:val="0"/>
          <w:sz w:val="29"/>
          <w:szCs w:val="29"/>
          <w:lang w:eastAsia="zh-CN"/>
        </w:rPr>
        <w:t xml:space="preserve">, this is no ordinary record of time.  On the contrary, the clock runs according to </w:t>
      </w:r>
      <w:r>
        <w:rPr>
          <w:rFonts w:eastAsia="Times New Roman"/>
          <w:color w:val="000000"/>
          <w:kern w:val="0"/>
          <w:sz w:val="29"/>
          <w:szCs w:val="29"/>
          <w:lang w:eastAsia="zh-CN"/>
        </w:rPr>
        <w:t>the</w:t>
      </w:r>
      <w:r w:rsidRPr="00083E4B">
        <w:rPr>
          <w:rFonts w:eastAsia="Times New Roman"/>
          <w:color w:val="000000"/>
          <w:kern w:val="0"/>
          <w:sz w:val="29"/>
          <w:szCs w:val="29"/>
          <w:lang w:eastAsia="zh-CN"/>
        </w:rPr>
        <w:t xml:space="preserve"> </w:t>
      </w:r>
      <w:r>
        <w:rPr>
          <w:rFonts w:eastAsia="Times New Roman"/>
          <w:color w:val="000000"/>
          <w:kern w:val="0"/>
          <w:sz w:val="29"/>
          <w:szCs w:val="29"/>
          <w:lang w:eastAsia="zh-CN"/>
        </w:rPr>
        <w:t>B</w:t>
      </w:r>
      <w:r w:rsidRPr="00083E4B">
        <w:rPr>
          <w:rFonts w:eastAsia="Times New Roman"/>
          <w:color w:val="000000"/>
          <w:kern w:val="0"/>
          <w:sz w:val="29"/>
          <w:szCs w:val="29"/>
          <w:lang w:eastAsia="zh-CN"/>
        </w:rPr>
        <w:t xml:space="preserve">iblical concept of time, operated by a program and accumulating time by each passing millisecond.  The image featured in </w:t>
      </w:r>
      <w:r w:rsidRPr="00083E4B">
        <w:rPr>
          <w:rFonts w:eastAsia="Times New Roman"/>
          <w:i/>
          <w:iCs/>
          <w:color w:val="000000"/>
          <w:kern w:val="0"/>
          <w:sz w:val="29"/>
          <w:szCs w:val="29"/>
          <w:lang w:eastAsia="zh-CN"/>
        </w:rPr>
        <w:t xml:space="preserve">Revelation of Eve Clone </w:t>
      </w:r>
      <w:r w:rsidRPr="00083E4B">
        <w:rPr>
          <w:rFonts w:eastAsia="Times New Roman"/>
          <w:color w:val="000000"/>
          <w:kern w:val="0"/>
          <w:sz w:val="29"/>
          <w:szCs w:val="29"/>
          <w:lang w:eastAsia="zh-CN"/>
        </w:rPr>
        <w:t>echoes Revelation 17:18</w:t>
      </w:r>
      <w:r w:rsidRPr="00083E4B">
        <w:rPr>
          <w:rFonts w:eastAsia="Times New Roman"/>
          <w:i/>
          <w:iCs/>
          <w:color w:val="000000"/>
          <w:kern w:val="0"/>
          <w:sz w:val="29"/>
          <w:szCs w:val="29"/>
          <w:lang w:eastAsia="zh-CN"/>
        </w:rPr>
        <w:t>:</w:t>
      </w:r>
      <w:r w:rsidRPr="00083E4B">
        <w:rPr>
          <w:rFonts w:ascii="Verdana" w:eastAsia="Times New Roman" w:hAnsi="Verdana"/>
          <w:color w:val="000000"/>
          <w:kern w:val="0"/>
          <w:shd w:val="clear" w:color="auto" w:fill="FFFFFF"/>
          <w:lang w:eastAsia="zh-CN"/>
        </w:rPr>
        <w:t xml:space="preserve"> “The woman you saw is the great city that rules over the kings of the earth.”  The many large images of Eve echo the following: “The waters you saw, where the prostitute sits, are peoples, multitudes, nations and languages.” (</w:t>
      </w:r>
      <w:r w:rsidRPr="00083E4B">
        <w:rPr>
          <w:rFonts w:eastAsia="Times New Roman"/>
          <w:i/>
          <w:iCs/>
          <w:color w:val="000000"/>
          <w:kern w:val="0"/>
          <w:sz w:val="29"/>
          <w:szCs w:val="29"/>
          <w:lang w:eastAsia="zh-CN"/>
        </w:rPr>
        <w:t xml:space="preserve">Book of Revelation </w:t>
      </w:r>
      <w:r w:rsidRPr="00083E4B">
        <w:rPr>
          <w:rFonts w:eastAsia="Times New Roman"/>
          <w:color w:val="000000"/>
          <w:kern w:val="0"/>
          <w:sz w:val="29"/>
          <w:szCs w:val="29"/>
          <w:lang w:eastAsia="zh-CN"/>
        </w:rPr>
        <w:t>17:15)</w:t>
      </w:r>
      <w:r w:rsidRPr="00083E4B">
        <w:rPr>
          <w:rFonts w:ascii="Verdana" w:eastAsia="Times New Roman" w:hAnsi="Verdana"/>
          <w:color w:val="000000"/>
          <w:kern w:val="0"/>
          <w:shd w:val="clear" w:color="auto" w:fill="FFFFFF"/>
          <w:lang w:eastAsia="zh-CN"/>
        </w:rPr>
        <w:t xml:space="preserve">  </w:t>
      </w:r>
      <w:r w:rsidRPr="00083E4B">
        <w:rPr>
          <w:rFonts w:eastAsia="Times New Roman"/>
          <w:color w:val="000000"/>
          <w:kern w:val="0"/>
          <w:sz w:val="29"/>
          <w:szCs w:val="29"/>
          <w:lang w:eastAsia="zh-CN"/>
        </w:rPr>
        <w:t>The work uses Chinese, English, Greek, Latin, and Hebrew to represent ethnicities and nations, as well as the politics, economies, cultures, religions, and militaries of the world.  Through a "feminine narrative</w:t>
      </w:r>
      <w:r>
        <w:rPr>
          <w:rFonts w:eastAsia="Times New Roman"/>
          <w:color w:val="000000"/>
          <w:kern w:val="0"/>
          <w:sz w:val="29"/>
          <w:szCs w:val="29"/>
          <w:lang w:eastAsia="zh-CN"/>
        </w:rPr>
        <w:t>,</w:t>
      </w:r>
      <w:r w:rsidRPr="00083E4B">
        <w:rPr>
          <w:rFonts w:eastAsia="Times New Roman"/>
          <w:color w:val="000000"/>
          <w:kern w:val="0"/>
          <w:sz w:val="29"/>
          <w:szCs w:val="29"/>
          <w:lang w:eastAsia="zh-CN"/>
        </w:rPr>
        <w:t>” Lin criticizes the attempts by technological civilization to mimic, control, and transcend nature.  More importantly, such imagery of Eve in a virtual world provides a reflection on the daily lives of modern people (e.g. being immersed in the virtual realms of online social networks or gaming).</w:t>
      </w:r>
    </w:p>
    <w:p w:rsidR="00617CBB" w:rsidRPr="00D20281" w:rsidRDefault="00617CBB" w:rsidP="00617CBB">
      <w:pPr>
        <w:widowControl/>
        <w:ind w:firstLine="480"/>
        <w:rPr>
          <w:rFonts w:eastAsia="Times New Roman"/>
          <w:color w:val="000000"/>
          <w:kern w:val="0"/>
          <w:sz w:val="27"/>
          <w:szCs w:val="27"/>
          <w:lang w:eastAsia="zh-CN"/>
        </w:rPr>
      </w:pPr>
      <w:r w:rsidRPr="00D20281">
        <w:rPr>
          <w:rFonts w:eastAsia="Times New Roman"/>
          <w:i/>
          <w:iCs/>
          <w:color w:val="000000"/>
          <w:kern w:val="0"/>
          <w:sz w:val="29"/>
          <w:szCs w:val="29"/>
          <w:lang w:eastAsia="zh-CN"/>
        </w:rPr>
        <w:t xml:space="preserve">The Portrait of Eve Clone, Mass Production of Eve Clone, </w:t>
      </w:r>
      <w:r w:rsidRPr="00D20281">
        <w:rPr>
          <w:rFonts w:eastAsia="Times New Roman"/>
          <w:color w:val="000000"/>
          <w:kern w:val="0"/>
          <w:sz w:val="29"/>
          <w:szCs w:val="29"/>
          <w:lang w:eastAsia="zh-CN"/>
        </w:rPr>
        <w:t>and</w:t>
      </w:r>
      <w:r w:rsidRPr="00D20281">
        <w:rPr>
          <w:rFonts w:eastAsia="Times New Roman"/>
          <w:i/>
          <w:iCs/>
          <w:color w:val="000000"/>
          <w:kern w:val="0"/>
          <w:sz w:val="29"/>
          <w:szCs w:val="29"/>
          <w:lang w:eastAsia="zh-CN"/>
        </w:rPr>
        <w:t xml:space="preserve"> Inspection Eve Clone</w:t>
      </w:r>
      <w:r w:rsidRPr="00D20281">
        <w:rPr>
          <w:rFonts w:eastAsia="Times New Roman"/>
          <w:color w:val="000000"/>
          <w:kern w:val="0"/>
          <w:sz w:val="29"/>
          <w:szCs w:val="29"/>
          <w:lang w:eastAsia="zh-CN"/>
        </w:rPr>
        <w:t xml:space="preserve"> utilize a theme based on a Biblical prophecy regarding the Mark.  According to a prophecy in the </w:t>
      </w:r>
      <w:r w:rsidRPr="00D20281">
        <w:rPr>
          <w:rFonts w:eastAsia="Times New Roman"/>
          <w:i/>
          <w:iCs/>
          <w:color w:val="000000"/>
          <w:kern w:val="0"/>
          <w:sz w:val="29"/>
          <w:szCs w:val="29"/>
          <w:lang w:eastAsia="zh-CN"/>
        </w:rPr>
        <w:t>Book of Revelation</w:t>
      </w:r>
      <w:r w:rsidRPr="00D20281">
        <w:rPr>
          <w:rFonts w:eastAsia="Times New Roman"/>
          <w:color w:val="000000"/>
          <w:kern w:val="0"/>
          <w:sz w:val="29"/>
          <w:szCs w:val="29"/>
          <w:lang w:eastAsia="zh-CN"/>
        </w:rPr>
        <w:t xml:space="preserve">, those branded with the Mark of the Beast in the great tribulation will not be able to escape the Devil’s grasp.  Because of this, </w:t>
      </w:r>
      <w:r w:rsidRPr="00D20281">
        <w:rPr>
          <w:rFonts w:eastAsia="Times New Roman"/>
          <w:i/>
          <w:iCs/>
          <w:color w:val="000000"/>
          <w:kern w:val="0"/>
          <w:sz w:val="29"/>
          <w:szCs w:val="29"/>
          <w:lang w:eastAsia="zh-CN"/>
        </w:rPr>
        <w:t xml:space="preserve">Inspection Eve Clone </w:t>
      </w:r>
      <w:r w:rsidRPr="00D20281">
        <w:rPr>
          <w:rFonts w:eastAsia="Times New Roman"/>
          <w:color w:val="000000"/>
          <w:kern w:val="0"/>
          <w:sz w:val="29"/>
          <w:szCs w:val="29"/>
          <w:lang w:eastAsia="zh-CN"/>
        </w:rPr>
        <w:t xml:space="preserve">features totem tattoos of dragons, phoenixes, snakes, and scorpions, alluding to beasts that hold </w:t>
      </w:r>
      <w:r>
        <w:rPr>
          <w:rFonts w:eastAsia="Times New Roman"/>
          <w:color w:val="000000"/>
          <w:kern w:val="0"/>
          <w:sz w:val="29"/>
          <w:szCs w:val="29"/>
          <w:lang w:eastAsia="zh-CN"/>
        </w:rPr>
        <w:t>hu</w:t>
      </w:r>
      <w:r w:rsidRPr="00D20281">
        <w:rPr>
          <w:rFonts w:eastAsia="Times New Roman"/>
          <w:color w:val="000000"/>
          <w:kern w:val="0"/>
          <w:sz w:val="29"/>
          <w:szCs w:val="29"/>
          <w:lang w:eastAsia="zh-CN"/>
        </w:rPr>
        <w:t xml:space="preserve">mankind hostage.  Representing popular images that youngsters tattoo onto their bodies, they also criticize those who are held hostage by material objects.  For </w:t>
      </w:r>
      <w:r w:rsidRPr="00D20281">
        <w:rPr>
          <w:rFonts w:eastAsia="Times New Roman"/>
          <w:i/>
          <w:iCs/>
          <w:color w:val="000000"/>
          <w:kern w:val="0"/>
          <w:sz w:val="29"/>
          <w:szCs w:val="29"/>
          <w:lang w:eastAsia="zh-CN"/>
        </w:rPr>
        <w:t xml:space="preserve">The Portrait of Eve Clone, </w:t>
      </w:r>
      <w:r w:rsidRPr="00D20281">
        <w:rPr>
          <w:rFonts w:eastAsia="Times New Roman"/>
          <w:color w:val="000000"/>
          <w:kern w:val="0"/>
          <w:sz w:val="29"/>
          <w:szCs w:val="29"/>
          <w:lang w:eastAsia="zh-CN"/>
        </w:rPr>
        <w:t xml:space="preserve">the </w:t>
      </w:r>
      <w:r>
        <w:rPr>
          <w:rFonts w:eastAsia="Times New Roman"/>
          <w:color w:val="000000"/>
          <w:kern w:val="0"/>
          <w:sz w:val="29"/>
          <w:szCs w:val="29"/>
          <w:lang w:eastAsia="zh-CN"/>
        </w:rPr>
        <w:t>symbol</w:t>
      </w:r>
      <w:r w:rsidRPr="00D20281">
        <w:rPr>
          <w:rFonts w:eastAsia="Times New Roman"/>
          <w:color w:val="000000"/>
          <w:kern w:val="0"/>
          <w:sz w:val="29"/>
          <w:szCs w:val="29"/>
          <w:lang w:eastAsia="zh-CN"/>
        </w:rPr>
        <w:t xml:space="preserve"> of the Beast, 666, is represented in more than ten different languages.  Through holographic filming techniques, the graceful Eve held in captivity looks back at the audience with seductive eyes to form a spiritual bond, and evoke paradoxical and confusing sensations.  For the </w:t>
      </w:r>
      <w:r w:rsidRPr="00D20281">
        <w:rPr>
          <w:rFonts w:eastAsia="Times New Roman"/>
          <w:i/>
          <w:iCs/>
          <w:color w:val="000000"/>
          <w:kern w:val="0"/>
          <w:sz w:val="29"/>
          <w:szCs w:val="29"/>
          <w:lang w:eastAsia="zh-CN"/>
        </w:rPr>
        <w:t xml:space="preserve">Mass Production of Eve Clone </w:t>
      </w:r>
      <w:r w:rsidRPr="00D20281">
        <w:rPr>
          <w:rFonts w:eastAsia="Times New Roman"/>
          <w:color w:val="000000"/>
          <w:kern w:val="0"/>
          <w:sz w:val="29"/>
          <w:szCs w:val="29"/>
          <w:lang w:eastAsia="zh-CN"/>
        </w:rPr>
        <w:t xml:space="preserve">series, small digital picture frames display Eve throughout the </w:t>
      </w:r>
      <w:r w:rsidRPr="00D20281">
        <w:rPr>
          <w:rFonts w:eastAsia="Times New Roman"/>
          <w:color w:val="000000"/>
          <w:kern w:val="0"/>
          <w:sz w:val="29"/>
          <w:szCs w:val="29"/>
          <w:lang w:eastAsia="zh-CN"/>
        </w:rPr>
        <w:lastRenderedPageBreak/>
        <w:t>stages of her development.  This kind of “mass-produced” form of creation is akin to a manufacturing process that takes places at a factory’s assembly line - it is devoid of life, feelings, and human interaction.  It is cold, emotionless, and alienating.  Through this method, Lin’s works serves as criticism to the mindlessness of “cloning” and the lack of uniqueness that results in “mass production.”</w:t>
      </w:r>
    </w:p>
    <w:p w:rsidR="00617CBB" w:rsidRPr="00A65B90" w:rsidRDefault="00617CBB" w:rsidP="00617CBB">
      <w:pPr>
        <w:widowControl/>
        <w:ind w:firstLine="480"/>
        <w:rPr>
          <w:rFonts w:eastAsia="Times New Roman"/>
          <w:color w:val="000000"/>
          <w:kern w:val="0"/>
          <w:sz w:val="27"/>
          <w:szCs w:val="27"/>
          <w:lang w:eastAsia="zh-CN"/>
        </w:rPr>
      </w:pPr>
      <w:r w:rsidRPr="00A65B90">
        <w:rPr>
          <w:rFonts w:eastAsia="Times New Roman"/>
          <w:color w:val="000000"/>
          <w:kern w:val="0"/>
          <w:sz w:val="29"/>
          <w:szCs w:val="29"/>
          <w:lang w:eastAsia="zh-CN"/>
        </w:rPr>
        <w:t xml:space="preserve">Based on mass production and copying, the creative language mentioned above adds to the critical nature of the two works, </w:t>
      </w:r>
      <w:r w:rsidRPr="00A65B90">
        <w:rPr>
          <w:rFonts w:eastAsia="Times New Roman"/>
          <w:i/>
          <w:iCs/>
          <w:color w:val="000000"/>
          <w:kern w:val="0"/>
          <w:sz w:val="29"/>
          <w:szCs w:val="29"/>
          <w:lang w:eastAsia="zh-CN"/>
        </w:rPr>
        <w:t>Eve Clone Hands</w:t>
      </w:r>
      <w:r w:rsidRPr="00A65B90">
        <w:rPr>
          <w:rFonts w:eastAsia="Times New Roman"/>
          <w:color w:val="000000"/>
          <w:kern w:val="0"/>
          <w:sz w:val="29"/>
          <w:szCs w:val="29"/>
          <w:lang w:eastAsia="zh-CN"/>
        </w:rPr>
        <w:t xml:space="preserve"> and </w:t>
      </w:r>
      <w:r w:rsidRPr="00A65B90">
        <w:rPr>
          <w:rFonts w:eastAsia="Times New Roman"/>
          <w:i/>
          <w:iCs/>
          <w:color w:val="000000"/>
          <w:kern w:val="0"/>
          <w:sz w:val="29"/>
          <w:szCs w:val="29"/>
          <w:lang w:eastAsia="zh-CN"/>
        </w:rPr>
        <w:t>The Fingers of Eve Clone</w:t>
      </w:r>
      <w:r w:rsidRPr="00A65B90">
        <w:rPr>
          <w:rFonts w:eastAsia="Times New Roman"/>
          <w:color w:val="000000"/>
          <w:kern w:val="0"/>
          <w:sz w:val="29"/>
          <w:szCs w:val="29"/>
          <w:lang w:eastAsia="zh-CN"/>
        </w:rPr>
        <w:t xml:space="preserve">.  The imagery of “dismembered” limbs alludes to unassembled “parts” on an assembly line.  Each part seems unique and is neatly arranged like a showcase of “specimens.”  They remind people of the cold and emotionless atmosphere of a biological or biochemical laboratory.  In an age when technology is developing rapidly, Lin criticizes </w:t>
      </w:r>
      <w:r>
        <w:rPr>
          <w:rFonts w:eastAsia="Times New Roman"/>
          <w:color w:val="000000"/>
          <w:kern w:val="0"/>
          <w:sz w:val="29"/>
          <w:szCs w:val="29"/>
          <w:lang w:eastAsia="zh-CN"/>
        </w:rPr>
        <w:t>hu</w:t>
      </w:r>
      <w:r w:rsidRPr="00A65B90">
        <w:rPr>
          <w:rFonts w:eastAsia="Times New Roman"/>
          <w:color w:val="000000"/>
          <w:kern w:val="0"/>
          <w:sz w:val="29"/>
          <w:szCs w:val="29"/>
          <w:lang w:eastAsia="zh-CN"/>
        </w:rPr>
        <w:t xml:space="preserve">mankind’s desire to become God and create life.  Through dismembered limbs, mass production, and analogies to the </w:t>
      </w:r>
      <w:r w:rsidRPr="00A65B90">
        <w:rPr>
          <w:rFonts w:eastAsia="Times New Roman"/>
          <w:i/>
          <w:iCs/>
          <w:color w:val="000000"/>
          <w:kern w:val="0"/>
          <w:sz w:val="29"/>
          <w:szCs w:val="29"/>
          <w:lang w:eastAsia="zh-CN"/>
        </w:rPr>
        <w:t>Bible’s</w:t>
      </w:r>
      <w:r w:rsidRPr="00A65B90">
        <w:rPr>
          <w:rFonts w:eastAsia="Times New Roman"/>
          <w:color w:val="000000"/>
          <w:kern w:val="0"/>
          <w:sz w:val="29"/>
          <w:szCs w:val="29"/>
          <w:lang w:eastAsia="zh-CN"/>
        </w:rPr>
        <w:t xml:space="preserve"> prophecies, Lin’s artworks prompt the question:  Were people’s desires the driving force behind the progress of technology, or was it the rapid advancements of technology that inflated our desires?  Is mankind held hostage by its own creations?</w:t>
      </w:r>
    </w:p>
    <w:p w:rsidR="00617CBB" w:rsidRPr="00BA471C" w:rsidRDefault="00617CBB" w:rsidP="00617CBB">
      <w:pPr>
        <w:widowControl/>
        <w:ind w:firstLine="480"/>
        <w:rPr>
          <w:rFonts w:eastAsia="Times New Roman"/>
          <w:color w:val="000000"/>
          <w:kern w:val="0"/>
          <w:sz w:val="27"/>
          <w:szCs w:val="27"/>
          <w:lang w:eastAsia="zh-CN"/>
        </w:rPr>
      </w:pPr>
      <w:r w:rsidRPr="00BA471C">
        <w:rPr>
          <w:rFonts w:eastAsia="Times New Roman"/>
          <w:color w:val="000000"/>
          <w:kern w:val="0"/>
          <w:sz w:val="29"/>
          <w:szCs w:val="29"/>
          <w:lang w:eastAsia="zh-CN"/>
        </w:rPr>
        <w:t xml:space="preserve">Arnold Hauser </w:t>
      </w:r>
      <w:r>
        <w:rPr>
          <w:rFonts w:eastAsia="Times New Roman"/>
          <w:color w:val="000000"/>
          <w:kern w:val="0"/>
          <w:sz w:val="29"/>
          <w:szCs w:val="29"/>
          <w:lang w:eastAsia="zh-CN"/>
        </w:rPr>
        <w:t>has pointed ou</w:t>
      </w:r>
      <w:bookmarkStart w:id="0" w:name="_GoBack"/>
      <w:bookmarkEnd w:id="0"/>
      <w:r>
        <w:rPr>
          <w:rFonts w:eastAsia="Times New Roman"/>
          <w:color w:val="000000"/>
          <w:kern w:val="0"/>
          <w:sz w:val="29"/>
          <w:szCs w:val="29"/>
          <w:lang w:eastAsia="zh-CN"/>
        </w:rPr>
        <w:t>t</w:t>
      </w:r>
      <w:r w:rsidRPr="00BA471C">
        <w:rPr>
          <w:rFonts w:eastAsia="Times New Roman"/>
          <w:color w:val="000000"/>
          <w:kern w:val="0"/>
          <w:sz w:val="29"/>
          <w:szCs w:val="29"/>
          <w:lang w:eastAsia="zh-CN"/>
        </w:rPr>
        <w:t xml:space="preserve"> that art does not merely reflect upon, but interacts with society.  For Hauser, art is inseparable from life, and must maintain contact with life as a whole to serve as the foundation for aesthetic behaviors.  In this way, art reflects reality in a vivid and profound fashion.  It can be said that the </w:t>
      </w:r>
      <w:r w:rsidRPr="00BA471C">
        <w:rPr>
          <w:rFonts w:eastAsia="Times New Roman"/>
          <w:i/>
          <w:iCs/>
          <w:color w:val="000000"/>
          <w:kern w:val="0"/>
          <w:sz w:val="29"/>
          <w:szCs w:val="29"/>
          <w:lang w:eastAsia="zh-CN"/>
        </w:rPr>
        <w:t>Bible’s Book of Genesis</w:t>
      </w:r>
      <w:r w:rsidRPr="00BA471C">
        <w:rPr>
          <w:rFonts w:eastAsia="Times New Roman"/>
          <w:color w:val="000000"/>
          <w:kern w:val="0"/>
          <w:sz w:val="29"/>
          <w:szCs w:val="29"/>
          <w:lang w:eastAsia="zh-CN"/>
        </w:rPr>
        <w:t xml:space="preserve"> is an ancient narrative about God’s creation of Adam, and whose rib was used to create Eve.  In today’s world, the digital technologies</w:t>
      </w:r>
      <w:r>
        <w:rPr>
          <w:rFonts w:eastAsia="Times New Roman"/>
          <w:color w:val="000000"/>
          <w:kern w:val="0"/>
          <w:sz w:val="29"/>
          <w:szCs w:val="29"/>
          <w:lang w:eastAsia="zh-CN"/>
        </w:rPr>
        <w:t>,</w:t>
      </w:r>
      <w:r w:rsidRPr="00BA471C">
        <w:rPr>
          <w:rFonts w:eastAsia="Times New Roman"/>
          <w:color w:val="000000"/>
          <w:kern w:val="0"/>
          <w:sz w:val="29"/>
          <w:szCs w:val="29"/>
          <w:lang w:eastAsia="zh-CN"/>
        </w:rPr>
        <w:t xml:space="preserve"> which the “virtual” Eve is created from and featured in Lin’s </w:t>
      </w:r>
      <w:r w:rsidRPr="00BA471C">
        <w:rPr>
          <w:rFonts w:eastAsia="Times New Roman"/>
          <w:i/>
          <w:iCs/>
          <w:color w:val="000000"/>
          <w:kern w:val="0"/>
          <w:sz w:val="29"/>
          <w:szCs w:val="29"/>
          <w:lang w:eastAsia="zh-CN"/>
        </w:rPr>
        <w:t>Eve Clone</w:t>
      </w:r>
      <w:r w:rsidRPr="00BA471C">
        <w:rPr>
          <w:rFonts w:eastAsia="Times New Roman"/>
          <w:color w:val="000000"/>
          <w:kern w:val="0"/>
          <w:sz w:val="29"/>
          <w:szCs w:val="29"/>
          <w:lang w:eastAsia="zh-CN"/>
        </w:rPr>
        <w:t xml:space="preserve"> series</w:t>
      </w:r>
      <w:r>
        <w:rPr>
          <w:rFonts w:eastAsia="Times New Roman"/>
          <w:color w:val="000000"/>
          <w:kern w:val="0"/>
          <w:sz w:val="29"/>
          <w:szCs w:val="29"/>
          <w:lang w:eastAsia="zh-CN"/>
        </w:rPr>
        <w:t>,</w:t>
      </w:r>
      <w:r w:rsidRPr="00BA471C">
        <w:rPr>
          <w:rFonts w:eastAsia="Times New Roman"/>
          <w:color w:val="000000"/>
          <w:kern w:val="0"/>
          <w:sz w:val="29"/>
          <w:szCs w:val="29"/>
          <w:lang w:eastAsia="zh-CN"/>
        </w:rPr>
        <w:t xml:space="preserve"> are analogous to Adam’s role in the Bible.  This Eve is mass-produced through cloning.  For the </w:t>
      </w:r>
      <w:r w:rsidRPr="00BA471C">
        <w:rPr>
          <w:rFonts w:eastAsia="Times New Roman"/>
          <w:i/>
          <w:iCs/>
          <w:color w:val="000000"/>
          <w:kern w:val="0"/>
          <w:sz w:val="29"/>
          <w:szCs w:val="29"/>
          <w:lang w:eastAsia="zh-CN"/>
        </w:rPr>
        <w:t>Eve Clone</w:t>
      </w:r>
      <w:r w:rsidRPr="00BA471C">
        <w:rPr>
          <w:rFonts w:eastAsia="Times New Roman"/>
          <w:color w:val="000000"/>
          <w:kern w:val="0"/>
          <w:sz w:val="29"/>
          <w:szCs w:val="29"/>
          <w:lang w:eastAsia="zh-CN"/>
        </w:rPr>
        <w:t xml:space="preserve"> series, Lin uses mixed media as her artistic language to create artworks that reveal her critical nature, as well as remind people to hold a vigilant approach towards technology.  </w:t>
      </w:r>
    </w:p>
    <w:p w:rsidR="00617CBB" w:rsidRPr="00424A95" w:rsidRDefault="00617CBB" w:rsidP="00617CBB">
      <w:pPr>
        <w:ind w:firstLine="480"/>
        <w:rPr>
          <w:rFonts w:eastAsia="標楷體" w:hAnsi="標楷體" w:hint="eastAsia"/>
        </w:rPr>
      </w:pPr>
    </w:p>
    <w:p w:rsidR="002F280E" w:rsidRPr="00617CBB" w:rsidRDefault="002F280E"/>
    <w:sectPr w:rsidR="002F280E" w:rsidRPr="00617CBB">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A9" w:rsidRDefault="005624A9" w:rsidP="00617CBB">
      <w:r>
        <w:separator/>
      </w:r>
    </w:p>
  </w:endnote>
  <w:endnote w:type="continuationSeparator" w:id="0">
    <w:p w:rsidR="005624A9" w:rsidRDefault="005624A9" w:rsidP="0061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1F" w:rsidRDefault="005624A9" w:rsidP="0070267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091F" w:rsidRDefault="005624A9" w:rsidP="0089601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1F" w:rsidRDefault="005624A9" w:rsidP="0070267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17CBB">
      <w:rPr>
        <w:rStyle w:val="a8"/>
        <w:noProof/>
      </w:rPr>
      <w:t>5</w:t>
    </w:r>
    <w:r>
      <w:rPr>
        <w:rStyle w:val="a8"/>
      </w:rPr>
      <w:fldChar w:fldCharType="end"/>
    </w:r>
  </w:p>
  <w:p w:rsidR="008A091F" w:rsidRDefault="005624A9" w:rsidP="0089601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A9" w:rsidRDefault="005624A9" w:rsidP="00617CBB">
      <w:r>
        <w:separator/>
      </w:r>
    </w:p>
  </w:footnote>
  <w:footnote w:type="continuationSeparator" w:id="0">
    <w:p w:rsidR="005624A9" w:rsidRDefault="005624A9" w:rsidP="00617CBB">
      <w:r>
        <w:continuationSeparator/>
      </w:r>
    </w:p>
  </w:footnote>
  <w:footnote w:id="1">
    <w:p w:rsidR="00617CBB" w:rsidRPr="007C6EC9" w:rsidRDefault="00617CBB" w:rsidP="00617CBB">
      <w:pPr>
        <w:pStyle w:val="a3"/>
        <w:spacing w:line="0" w:lineRule="atLeast"/>
        <w:rPr>
          <w:rFonts w:eastAsia="新細明體" w:hint="eastAsia"/>
          <w:sz w:val="20"/>
          <w:szCs w:val="20"/>
        </w:rPr>
      </w:pPr>
      <w:r w:rsidRPr="007C6EC9">
        <w:rPr>
          <w:rStyle w:val="a5"/>
          <w:sz w:val="20"/>
          <w:szCs w:val="20"/>
        </w:rPr>
        <w:footnoteRef/>
      </w:r>
      <w:r w:rsidRPr="007C6EC9">
        <w:rPr>
          <w:sz w:val="20"/>
          <w:szCs w:val="20"/>
        </w:rPr>
        <w:t xml:space="preserve"> </w:t>
      </w:r>
      <w:r w:rsidRPr="007C6EC9">
        <w:rPr>
          <w:sz w:val="20"/>
          <w:szCs w:val="20"/>
          <w:lang w:val="en-GB"/>
        </w:rPr>
        <w:t xml:space="preserve">Barry Wellman and Caroline </w:t>
      </w:r>
      <w:proofErr w:type="spellStart"/>
      <w:r w:rsidRPr="007C6EC9">
        <w:rPr>
          <w:sz w:val="20"/>
          <w:szCs w:val="20"/>
          <w:lang w:val="en-GB"/>
        </w:rPr>
        <w:t>Haythorntheaite</w:t>
      </w:r>
      <w:proofErr w:type="spellEnd"/>
      <w:r w:rsidRPr="007C6EC9">
        <w:rPr>
          <w:sz w:val="20"/>
          <w:szCs w:val="20"/>
          <w:lang w:val="en-GB"/>
        </w:rPr>
        <w:t xml:space="preserve">, </w:t>
      </w:r>
      <w:proofErr w:type="gramStart"/>
      <w:r w:rsidRPr="007C6EC9">
        <w:rPr>
          <w:i/>
          <w:sz w:val="20"/>
          <w:szCs w:val="20"/>
          <w:lang w:val="en-GB"/>
        </w:rPr>
        <w:t>The</w:t>
      </w:r>
      <w:proofErr w:type="gramEnd"/>
      <w:r w:rsidRPr="007C6EC9">
        <w:rPr>
          <w:i/>
          <w:sz w:val="20"/>
          <w:szCs w:val="20"/>
          <w:lang w:val="en-GB"/>
        </w:rPr>
        <w:t xml:space="preserve"> Internet in Everyday Life</w:t>
      </w:r>
      <w:r w:rsidRPr="007C6EC9">
        <w:rPr>
          <w:sz w:val="20"/>
          <w:szCs w:val="20"/>
          <w:lang w:val="en-GB"/>
        </w:rPr>
        <w:t xml:space="preserve"> (NY: Blackwell, 2002), p. 35.</w:t>
      </w:r>
    </w:p>
  </w:footnote>
  <w:footnote w:id="2">
    <w:p w:rsidR="00617CBB" w:rsidRPr="0083434B" w:rsidRDefault="00617CBB" w:rsidP="00617CBB">
      <w:pPr>
        <w:pStyle w:val="a3"/>
        <w:spacing w:line="0" w:lineRule="atLeast"/>
        <w:rPr>
          <w:rFonts w:eastAsia="新細明體" w:hint="eastAsia"/>
          <w:sz w:val="20"/>
          <w:szCs w:val="20"/>
        </w:rPr>
      </w:pPr>
      <w:r w:rsidRPr="0083434B">
        <w:rPr>
          <w:rStyle w:val="a5"/>
          <w:sz w:val="20"/>
          <w:szCs w:val="20"/>
        </w:rPr>
        <w:footnoteRef/>
      </w:r>
      <w:r w:rsidRPr="0083434B">
        <w:rPr>
          <w:sz w:val="20"/>
          <w:szCs w:val="20"/>
        </w:rPr>
        <w:t xml:space="preserve"> Michael Heim. </w:t>
      </w:r>
      <w:r w:rsidRPr="0083434B">
        <w:rPr>
          <w:i/>
          <w:sz w:val="20"/>
          <w:szCs w:val="20"/>
        </w:rPr>
        <w:t>Reading Digital Culture</w:t>
      </w:r>
      <w:r w:rsidRPr="0083434B">
        <w:rPr>
          <w:sz w:val="20"/>
          <w:szCs w:val="20"/>
        </w:rPr>
        <w:t xml:space="preserve"> (London: Blackwell, 2001), pp. 70-73.</w:t>
      </w:r>
    </w:p>
  </w:footnote>
  <w:footnote w:id="3">
    <w:p w:rsidR="00617CBB" w:rsidRPr="00B92C04" w:rsidRDefault="00617CBB" w:rsidP="00617CBB">
      <w:pPr>
        <w:pStyle w:val="a3"/>
        <w:spacing w:line="0" w:lineRule="atLeast"/>
        <w:rPr>
          <w:rFonts w:eastAsia="新細明體" w:hint="eastAsia"/>
          <w:sz w:val="20"/>
          <w:szCs w:val="20"/>
        </w:rPr>
      </w:pPr>
      <w:r w:rsidRPr="00B92C04">
        <w:rPr>
          <w:rStyle w:val="a5"/>
          <w:sz w:val="20"/>
          <w:szCs w:val="20"/>
        </w:rPr>
        <w:footnoteRef/>
      </w:r>
      <w:r w:rsidRPr="00B92C04">
        <w:rPr>
          <w:sz w:val="20"/>
          <w:szCs w:val="20"/>
        </w:rPr>
        <w:t xml:space="preserve"> </w:t>
      </w:r>
      <w:proofErr w:type="spellStart"/>
      <w:r w:rsidRPr="00B92C04">
        <w:rPr>
          <w:sz w:val="20"/>
          <w:szCs w:val="20"/>
        </w:rPr>
        <w:t>Dani</w:t>
      </w:r>
      <w:proofErr w:type="spellEnd"/>
      <w:r w:rsidRPr="00B92C04">
        <w:rPr>
          <w:sz w:val="20"/>
          <w:szCs w:val="20"/>
        </w:rPr>
        <w:t xml:space="preserve"> </w:t>
      </w:r>
      <w:proofErr w:type="spellStart"/>
      <w:r w:rsidRPr="00B92C04">
        <w:rPr>
          <w:sz w:val="20"/>
          <w:szCs w:val="20"/>
        </w:rPr>
        <w:t>Cavallaro</w:t>
      </w:r>
      <w:proofErr w:type="spellEnd"/>
      <w:r w:rsidRPr="00B92C04">
        <w:rPr>
          <w:sz w:val="20"/>
          <w:szCs w:val="20"/>
        </w:rPr>
        <w:t xml:space="preserve">. </w:t>
      </w:r>
      <w:r w:rsidRPr="00B92C04">
        <w:rPr>
          <w:i/>
          <w:sz w:val="20"/>
          <w:szCs w:val="20"/>
        </w:rPr>
        <w:t xml:space="preserve">Cyberpunk and </w:t>
      </w:r>
      <w:proofErr w:type="spellStart"/>
      <w:r w:rsidRPr="00B92C04">
        <w:rPr>
          <w:i/>
          <w:sz w:val="20"/>
          <w:szCs w:val="20"/>
        </w:rPr>
        <w:t>Cyberculture</w:t>
      </w:r>
      <w:proofErr w:type="spellEnd"/>
      <w:r w:rsidRPr="00B92C04">
        <w:rPr>
          <w:i/>
          <w:sz w:val="20"/>
          <w:szCs w:val="20"/>
        </w:rPr>
        <w:t xml:space="preserve">: Science Fiction and </w:t>
      </w:r>
      <w:proofErr w:type="gramStart"/>
      <w:r w:rsidRPr="00B92C04">
        <w:rPr>
          <w:i/>
          <w:sz w:val="20"/>
          <w:szCs w:val="20"/>
        </w:rPr>
        <w:t>The</w:t>
      </w:r>
      <w:proofErr w:type="gramEnd"/>
      <w:r w:rsidRPr="00B92C04">
        <w:rPr>
          <w:i/>
          <w:sz w:val="20"/>
          <w:szCs w:val="20"/>
        </w:rPr>
        <w:t xml:space="preserve"> Work of William Gibson </w:t>
      </w:r>
      <w:r w:rsidRPr="00B92C04">
        <w:rPr>
          <w:sz w:val="20"/>
          <w:szCs w:val="20"/>
        </w:rPr>
        <w:t xml:space="preserve">(London: The </w:t>
      </w:r>
      <w:proofErr w:type="spellStart"/>
      <w:r w:rsidRPr="00B92C04">
        <w:rPr>
          <w:sz w:val="20"/>
          <w:szCs w:val="20"/>
        </w:rPr>
        <w:t>Atolone</w:t>
      </w:r>
      <w:proofErr w:type="spellEnd"/>
      <w:r w:rsidRPr="00B92C04">
        <w:rPr>
          <w:sz w:val="20"/>
          <w:szCs w:val="20"/>
        </w:rPr>
        <w:t>, 2000)</w:t>
      </w:r>
      <w:r>
        <w:rPr>
          <w:rFonts w:eastAsia="新細明體" w:hint="eastAsia"/>
          <w:sz w:val="20"/>
          <w:szCs w:val="20"/>
        </w:rPr>
        <w:t>, p.</w:t>
      </w:r>
      <w:r w:rsidRPr="00B92C04">
        <w:rPr>
          <w:sz w:val="20"/>
          <w:szCs w:val="20"/>
        </w:rPr>
        <w:t xml:space="preserve"> 36.</w:t>
      </w:r>
    </w:p>
  </w:footnote>
  <w:footnote w:id="4">
    <w:p w:rsidR="00617CBB" w:rsidRPr="00B92C04" w:rsidRDefault="00617CBB" w:rsidP="00617CBB">
      <w:pPr>
        <w:pStyle w:val="a3"/>
        <w:spacing w:line="0" w:lineRule="atLeast"/>
        <w:rPr>
          <w:rFonts w:eastAsia="新細明體" w:hint="eastAsia"/>
          <w:sz w:val="20"/>
          <w:szCs w:val="20"/>
        </w:rPr>
      </w:pPr>
      <w:r w:rsidRPr="00B92C04">
        <w:rPr>
          <w:rStyle w:val="a5"/>
          <w:sz w:val="20"/>
          <w:szCs w:val="20"/>
        </w:rPr>
        <w:footnoteRef/>
      </w:r>
      <w:r w:rsidRPr="00B92C04">
        <w:rPr>
          <w:sz w:val="20"/>
          <w:szCs w:val="20"/>
        </w:rPr>
        <w:t xml:space="preserve"> Margaret Morse. </w:t>
      </w:r>
      <w:proofErr w:type="spellStart"/>
      <w:r w:rsidRPr="00B92C04">
        <w:rPr>
          <w:i/>
          <w:sz w:val="20"/>
          <w:szCs w:val="20"/>
        </w:rPr>
        <w:t>Virtualities</w:t>
      </w:r>
      <w:proofErr w:type="spellEnd"/>
      <w:r w:rsidRPr="00B92C04">
        <w:rPr>
          <w:i/>
          <w:sz w:val="20"/>
          <w:szCs w:val="20"/>
        </w:rPr>
        <w:t xml:space="preserve">: Television, Media Art, and </w:t>
      </w:r>
      <w:proofErr w:type="spellStart"/>
      <w:r w:rsidRPr="00B92C04">
        <w:rPr>
          <w:i/>
          <w:sz w:val="20"/>
          <w:szCs w:val="20"/>
        </w:rPr>
        <w:t>Cyberculture</w:t>
      </w:r>
      <w:proofErr w:type="spellEnd"/>
      <w:r w:rsidRPr="00B92C04">
        <w:rPr>
          <w:sz w:val="20"/>
          <w:szCs w:val="20"/>
        </w:rPr>
        <w:t xml:space="preserve"> (Indiana: Indiana University, 1998)</w:t>
      </w:r>
      <w:r>
        <w:rPr>
          <w:rFonts w:eastAsia="新細明體" w:hint="eastAsia"/>
          <w:sz w:val="20"/>
          <w:szCs w:val="20"/>
        </w:rPr>
        <w:t>, p.</w:t>
      </w:r>
      <w:r w:rsidRPr="00B92C04">
        <w:rPr>
          <w:sz w:val="20"/>
          <w:szCs w:val="20"/>
        </w:rPr>
        <w:t xml:space="preserve"> 25.</w:t>
      </w:r>
    </w:p>
  </w:footnote>
  <w:footnote w:id="5">
    <w:p w:rsidR="00617CBB" w:rsidRPr="00B92C04" w:rsidRDefault="00617CBB" w:rsidP="00617CBB">
      <w:pPr>
        <w:pStyle w:val="a3"/>
        <w:spacing w:line="0" w:lineRule="atLeast"/>
        <w:rPr>
          <w:rFonts w:eastAsia="新細明體" w:hint="eastAsia"/>
        </w:rPr>
      </w:pPr>
      <w:r w:rsidRPr="00B92C04">
        <w:rPr>
          <w:rStyle w:val="a5"/>
          <w:sz w:val="20"/>
          <w:szCs w:val="20"/>
        </w:rPr>
        <w:footnoteRef/>
      </w:r>
      <w:r w:rsidRPr="00B92C04">
        <w:rPr>
          <w:sz w:val="20"/>
          <w:szCs w:val="20"/>
        </w:rPr>
        <w:t xml:space="preserve"> Kevin Robins. </w:t>
      </w:r>
      <w:r w:rsidRPr="00B92C04">
        <w:rPr>
          <w:i/>
          <w:sz w:val="20"/>
          <w:szCs w:val="20"/>
        </w:rPr>
        <w:t xml:space="preserve">Cyberspace/ </w:t>
      </w:r>
      <w:proofErr w:type="spellStart"/>
      <w:r w:rsidRPr="00B92C04">
        <w:rPr>
          <w:i/>
          <w:sz w:val="20"/>
          <w:szCs w:val="20"/>
        </w:rPr>
        <w:t>Cyberbodies</w:t>
      </w:r>
      <w:proofErr w:type="spellEnd"/>
      <w:r w:rsidRPr="00B92C04">
        <w:rPr>
          <w:i/>
          <w:sz w:val="20"/>
          <w:szCs w:val="20"/>
        </w:rPr>
        <w:t>/ Cyberpunk: Cultures of Technological Embodiment</w:t>
      </w:r>
      <w:r>
        <w:rPr>
          <w:sz w:val="20"/>
          <w:szCs w:val="20"/>
        </w:rPr>
        <w:t xml:space="preserve"> (London: S</w:t>
      </w:r>
      <w:r>
        <w:rPr>
          <w:rFonts w:eastAsia="新細明體" w:hint="eastAsia"/>
          <w:sz w:val="20"/>
          <w:szCs w:val="20"/>
        </w:rPr>
        <w:t>age</w:t>
      </w:r>
      <w:r w:rsidRPr="00B92C04">
        <w:rPr>
          <w:sz w:val="20"/>
          <w:szCs w:val="20"/>
        </w:rPr>
        <w:t>, 1995)</w:t>
      </w:r>
      <w:r>
        <w:rPr>
          <w:rFonts w:eastAsia="新細明體" w:hint="eastAsia"/>
          <w:sz w:val="20"/>
          <w:szCs w:val="20"/>
        </w:rPr>
        <w:t>, p.</w:t>
      </w:r>
      <w:r w:rsidRPr="00B92C04">
        <w:rPr>
          <w:sz w:val="20"/>
          <w:szCs w:val="20"/>
        </w:rPr>
        <w:t xml:space="preserve"> 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BB"/>
    <w:rsid w:val="002F280E"/>
    <w:rsid w:val="005624A9"/>
    <w:rsid w:val="00617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17CBB"/>
    <w:pPr>
      <w:widowControl/>
    </w:pPr>
    <w:rPr>
      <w:rFonts w:eastAsia="MS Mincho"/>
      <w:kern w:val="0"/>
    </w:rPr>
  </w:style>
  <w:style w:type="character" w:customStyle="1" w:styleId="a4">
    <w:name w:val="註腳文字 字元"/>
    <w:basedOn w:val="a0"/>
    <w:link w:val="a3"/>
    <w:semiHidden/>
    <w:rsid w:val="00617CBB"/>
    <w:rPr>
      <w:rFonts w:ascii="Times New Roman" w:eastAsia="MS Mincho" w:hAnsi="Times New Roman" w:cs="Times New Roman"/>
      <w:kern w:val="0"/>
      <w:szCs w:val="24"/>
    </w:rPr>
  </w:style>
  <w:style w:type="character" w:styleId="a5">
    <w:name w:val="footnote reference"/>
    <w:semiHidden/>
    <w:rsid w:val="00617CBB"/>
    <w:rPr>
      <w:vertAlign w:val="superscript"/>
    </w:rPr>
  </w:style>
  <w:style w:type="paragraph" w:styleId="a6">
    <w:name w:val="footer"/>
    <w:basedOn w:val="a"/>
    <w:link w:val="a7"/>
    <w:rsid w:val="00617CBB"/>
    <w:pPr>
      <w:tabs>
        <w:tab w:val="center" w:pos="4153"/>
        <w:tab w:val="right" w:pos="8306"/>
      </w:tabs>
      <w:snapToGrid w:val="0"/>
    </w:pPr>
    <w:rPr>
      <w:sz w:val="20"/>
      <w:szCs w:val="20"/>
    </w:rPr>
  </w:style>
  <w:style w:type="character" w:customStyle="1" w:styleId="a7">
    <w:name w:val="頁尾 字元"/>
    <w:basedOn w:val="a0"/>
    <w:link w:val="a6"/>
    <w:rsid w:val="00617CBB"/>
    <w:rPr>
      <w:rFonts w:ascii="Times New Roman" w:eastAsia="新細明體" w:hAnsi="Times New Roman" w:cs="Times New Roman"/>
      <w:sz w:val="20"/>
      <w:szCs w:val="20"/>
    </w:rPr>
  </w:style>
  <w:style w:type="character" w:styleId="a8">
    <w:name w:val="page number"/>
    <w:basedOn w:val="a0"/>
    <w:rsid w:val="00617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17CBB"/>
    <w:pPr>
      <w:widowControl/>
    </w:pPr>
    <w:rPr>
      <w:rFonts w:eastAsia="MS Mincho"/>
      <w:kern w:val="0"/>
    </w:rPr>
  </w:style>
  <w:style w:type="character" w:customStyle="1" w:styleId="a4">
    <w:name w:val="註腳文字 字元"/>
    <w:basedOn w:val="a0"/>
    <w:link w:val="a3"/>
    <w:semiHidden/>
    <w:rsid w:val="00617CBB"/>
    <w:rPr>
      <w:rFonts w:ascii="Times New Roman" w:eastAsia="MS Mincho" w:hAnsi="Times New Roman" w:cs="Times New Roman"/>
      <w:kern w:val="0"/>
      <w:szCs w:val="24"/>
    </w:rPr>
  </w:style>
  <w:style w:type="character" w:styleId="a5">
    <w:name w:val="footnote reference"/>
    <w:semiHidden/>
    <w:rsid w:val="00617CBB"/>
    <w:rPr>
      <w:vertAlign w:val="superscript"/>
    </w:rPr>
  </w:style>
  <w:style w:type="paragraph" w:styleId="a6">
    <w:name w:val="footer"/>
    <w:basedOn w:val="a"/>
    <w:link w:val="a7"/>
    <w:rsid w:val="00617CBB"/>
    <w:pPr>
      <w:tabs>
        <w:tab w:val="center" w:pos="4153"/>
        <w:tab w:val="right" w:pos="8306"/>
      </w:tabs>
      <w:snapToGrid w:val="0"/>
    </w:pPr>
    <w:rPr>
      <w:sz w:val="20"/>
      <w:szCs w:val="20"/>
    </w:rPr>
  </w:style>
  <w:style w:type="character" w:customStyle="1" w:styleId="a7">
    <w:name w:val="頁尾 字元"/>
    <w:basedOn w:val="a0"/>
    <w:link w:val="a6"/>
    <w:rsid w:val="00617CBB"/>
    <w:rPr>
      <w:rFonts w:ascii="Times New Roman" w:eastAsia="新細明體" w:hAnsi="Times New Roman" w:cs="Times New Roman"/>
      <w:sz w:val="20"/>
      <w:szCs w:val="20"/>
    </w:rPr>
  </w:style>
  <w:style w:type="character" w:styleId="a8">
    <w:name w:val="page number"/>
    <w:basedOn w:val="a0"/>
    <w:rsid w:val="0061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1768</Words>
  <Characters>10083</Characters>
  <Application>Microsoft Office Word</Application>
  <DocSecurity>0</DocSecurity>
  <Lines>84</Lines>
  <Paragraphs>23</Paragraphs>
  <ScaleCrop>false</ScaleCrop>
  <Company>Home</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cp:revision>
  <dcterms:created xsi:type="dcterms:W3CDTF">2012-03-19T14:34:00Z</dcterms:created>
  <dcterms:modified xsi:type="dcterms:W3CDTF">2012-03-19T14:44:00Z</dcterms:modified>
</cp:coreProperties>
</file>